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3473A7" w14:textId="5815ED15" w:rsidR="00AE3047" w:rsidRDefault="00000000" w:rsidP="00B7776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sz w:val="24"/>
          <w:szCs w:val="24"/>
        </w:rPr>
      </w:pPr>
      <w:r>
        <w:pict w14:anchorId="7C2DA36F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style="position:absolute;margin-left:0;margin-top:0;width:50pt;height:50pt;z-index:251657216;visibility:hidden">
            <o:lock v:ext="edit" selection="t"/>
          </v:shape>
        </w:pict>
      </w:r>
      <w:r>
        <w:pict w14:anchorId="7DE3C3DE">
          <v:shape id="_x0000_s2050" type="#_x0000_t136" style="position:absolute;margin-left:0;margin-top:0;width:50pt;height:50pt;z-index:251658240;visibility:hidden">
            <o:lock v:ext="edit" selection="t"/>
          </v:shape>
        </w:pict>
      </w:r>
    </w:p>
    <w:p w14:paraId="4845766E" w14:textId="77777777" w:rsidR="00AE3047" w:rsidRDefault="00000000">
      <w:pPr>
        <w:spacing w:after="0"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PROCESO DE GESTIÓN DE FORMACIÓN PROFESIONAL INTEGRAL</w:t>
      </w:r>
    </w:p>
    <w:p w14:paraId="2BDD2C9C" w14:textId="77777777" w:rsidR="00AE3047" w:rsidRDefault="00000000">
      <w:pPr>
        <w:spacing w:after="0" w:line="360" w:lineRule="auto"/>
        <w:jc w:val="center"/>
        <w:rPr>
          <w:b/>
          <w:color w:val="FF0000"/>
          <w:sz w:val="24"/>
          <w:szCs w:val="24"/>
        </w:rPr>
      </w:pPr>
      <w:r>
        <w:rPr>
          <w:b/>
          <w:sz w:val="24"/>
          <w:szCs w:val="24"/>
        </w:rPr>
        <w:t>FORMATO GUÍA DE APRENDIZAJE</w:t>
      </w:r>
    </w:p>
    <w:p w14:paraId="5F051D8F" w14:textId="77777777" w:rsidR="00AE3047" w:rsidRDefault="00AE3047">
      <w:pPr>
        <w:spacing w:after="0" w:line="360" w:lineRule="auto"/>
        <w:jc w:val="center"/>
        <w:rPr>
          <w:b/>
          <w:color w:val="FF0000"/>
          <w:sz w:val="24"/>
          <w:szCs w:val="24"/>
        </w:rPr>
      </w:pPr>
    </w:p>
    <w:p w14:paraId="624BDC53" w14:textId="77777777" w:rsidR="00AE3047" w:rsidRDefault="00000000">
      <w:pPr>
        <w:spacing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1. IDENTIFICACIÓN DE LA GUIA DE APRENDIZAJE</w:t>
      </w:r>
    </w:p>
    <w:p w14:paraId="13505324" w14:textId="1467BE5A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Denominación del Programa de Formaci</w:t>
      </w:r>
      <w:r w:rsidR="00A035B4">
        <w:rPr>
          <w:color w:val="000000"/>
          <w:sz w:val="24"/>
          <w:szCs w:val="24"/>
        </w:rPr>
        <w:t xml:space="preserve">ón: </w:t>
      </w:r>
      <w:r w:rsidR="00A035B4">
        <w:t>IMPLEMENTACION DE PLANES COMUNITARIOS EN LAS ORGANIZACIONES RURALES</w:t>
      </w:r>
    </w:p>
    <w:p w14:paraId="339FB074" w14:textId="68505599" w:rsidR="007371B3" w:rsidRPr="007371B3" w:rsidRDefault="00000000" w:rsidP="007371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Código del Programa de Formación: </w:t>
      </w:r>
      <w:r w:rsidR="00A035B4">
        <w:rPr>
          <w:color w:val="000000"/>
          <w:sz w:val="24"/>
          <w:szCs w:val="24"/>
        </w:rPr>
        <w:t>3</w:t>
      </w:r>
      <w:r w:rsidR="00C16435">
        <w:rPr>
          <w:color w:val="000000"/>
          <w:sz w:val="24"/>
          <w:szCs w:val="24"/>
        </w:rPr>
        <w:t>407431</w:t>
      </w:r>
    </w:p>
    <w:p w14:paraId="072C5EC6" w14:textId="77777777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Nombre del Proyecto Formativo (si aplica): N/A</w:t>
      </w:r>
    </w:p>
    <w:p w14:paraId="4C3C9870" w14:textId="2E72CEB4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Fase del Proyecto (si aplica):</w:t>
      </w:r>
      <w:r w:rsidR="0040581E">
        <w:rPr>
          <w:color w:val="000000"/>
          <w:sz w:val="24"/>
          <w:szCs w:val="24"/>
        </w:rPr>
        <w:t xml:space="preserve"> N/A</w:t>
      </w:r>
    </w:p>
    <w:p w14:paraId="4BB0D79B" w14:textId="4E59B38F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Actividad de Proyecto Formativo (si aplica):</w:t>
      </w:r>
      <w:r w:rsidR="0040581E">
        <w:rPr>
          <w:color w:val="000000"/>
          <w:sz w:val="24"/>
          <w:szCs w:val="24"/>
        </w:rPr>
        <w:t xml:space="preserve"> N/A</w:t>
      </w:r>
    </w:p>
    <w:p w14:paraId="4CB6D44C" w14:textId="150B4056" w:rsidR="00863E23" w:rsidRPr="00863E23" w:rsidRDefault="00000000" w:rsidP="00863E2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 w:rsidRPr="00A035B4">
        <w:rPr>
          <w:b/>
          <w:bCs/>
          <w:color w:val="000000"/>
          <w:sz w:val="24"/>
          <w:szCs w:val="24"/>
        </w:rPr>
        <w:t>Competencia</w:t>
      </w:r>
      <w:r>
        <w:rPr>
          <w:color w:val="000000"/>
          <w:sz w:val="24"/>
          <w:szCs w:val="24"/>
        </w:rPr>
        <w:t xml:space="preserve">: </w:t>
      </w:r>
      <w:r w:rsidR="00863E23">
        <w:rPr>
          <w:color w:val="000000"/>
          <w:sz w:val="24"/>
          <w:szCs w:val="24"/>
        </w:rPr>
        <w:t>O</w:t>
      </w:r>
      <w:r w:rsidR="00863E23" w:rsidRPr="00863E23">
        <w:rPr>
          <w:color w:val="000000"/>
          <w:sz w:val="24"/>
          <w:szCs w:val="24"/>
        </w:rPr>
        <w:t>rientar acciones de paz de acuerdo con metodologías y normativa</w:t>
      </w:r>
      <w:r w:rsidR="00A035B4">
        <w:rPr>
          <w:color w:val="000000"/>
          <w:sz w:val="24"/>
          <w:szCs w:val="24"/>
        </w:rPr>
        <w:t>.</w:t>
      </w:r>
    </w:p>
    <w:p w14:paraId="3604AA23" w14:textId="7C43DEAE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 w:rsidRPr="00A035B4">
        <w:rPr>
          <w:b/>
          <w:bCs/>
          <w:color w:val="000000"/>
          <w:sz w:val="24"/>
          <w:szCs w:val="24"/>
        </w:rPr>
        <w:t>Resultados de Aprendizaje</w:t>
      </w:r>
      <w:r w:rsidR="00863E23">
        <w:rPr>
          <w:color w:val="000000"/>
          <w:sz w:val="24"/>
          <w:szCs w:val="24"/>
        </w:rPr>
        <w:t xml:space="preserve">: </w:t>
      </w:r>
      <w:r w:rsidR="00863E23" w:rsidRPr="00863E23">
        <w:rPr>
          <w:color w:val="000000"/>
          <w:sz w:val="24"/>
          <w:szCs w:val="24"/>
        </w:rPr>
        <w:t>2123007001.</w:t>
      </w:r>
      <w:r w:rsidR="00863E23">
        <w:rPr>
          <w:color w:val="000000"/>
          <w:sz w:val="24"/>
          <w:szCs w:val="24"/>
        </w:rPr>
        <w:t>D</w:t>
      </w:r>
      <w:r w:rsidR="00863E23" w:rsidRPr="00863E23">
        <w:rPr>
          <w:color w:val="000000"/>
          <w:sz w:val="24"/>
          <w:szCs w:val="24"/>
        </w:rPr>
        <w:t>eterminar iniciativas locales y necesidades comunitarias según condiciones de las organizaciones rurales. 2123007002.</w:t>
      </w:r>
      <w:r w:rsidR="00863E23">
        <w:rPr>
          <w:color w:val="000000"/>
          <w:sz w:val="24"/>
          <w:szCs w:val="24"/>
        </w:rPr>
        <w:t>E</w:t>
      </w:r>
      <w:r w:rsidR="00863E23" w:rsidRPr="00863E23">
        <w:rPr>
          <w:color w:val="000000"/>
          <w:sz w:val="24"/>
          <w:szCs w:val="24"/>
        </w:rPr>
        <w:t>laborar plan de trabajo comunitario de acuerdo con políticas públicas de participación ciudadana 2123007003.</w:t>
      </w:r>
      <w:r w:rsidR="00863E23">
        <w:rPr>
          <w:color w:val="000000"/>
          <w:sz w:val="24"/>
          <w:szCs w:val="24"/>
        </w:rPr>
        <w:t>D</w:t>
      </w:r>
      <w:r w:rsidR="00863E23" w:rsidRPr="00863E23">
        <w:rPr>
          <w:color w:val="000000"/>
          <w:sz w:val="24"/>
          <w:szCs w:val="24"/>
        </w:rPr>
        <w:t>esarrollar actividades comunitarias conforme a resultados diagnósticos y condiciones técnicas de las organizaciones rurales</w:t>
      </w:r>
      <w:r w:rsidR="00863E23">
        <w:rPr>
          <w:color w:val="000000"/>
          <w:sz w:val="24"/>
          <w:szCs w:val="24"/>
        </w:rPr>
        <w:t>.</w:t>
      </w:r>
      <w:r w:rsidR="00863E23" w:rsidRPr="00863E23">
        <w:t xml:space="preserve"> </w:t>
      </w:r>
      <w:r w:rsidR="00863E23" w:rsidRPr="00863E23">
        <w:rPr>
          <w:color w:val="000000"/>
          <w:sz w:val="24"/>
          <w:szCs w:val="24"/>
        </w:rPr>
        <w:t>2123007004.</w:t>
      </w:r>
      <w:r w:rsidR="00863E23">
        <w:rPr>
          <w:color w:val="000000"/>
          <w:sz w:val="24"/>
          <w:szCs w:val="24"/>
        </w:rPr>
        <w:t>E</w:t>
      </w:r>
      <w:r w:rsidR="00863E23" w:rsidRPr="00863E23">
        <w:rPr>
          <w:color w:val="000000"/>
          <w:sz w:val="24"/>
          <w:szCs w:val="24"/>
        </w:rPr>
        <w:t>valuar actividades de participación ciudadana según metodologías y plan de trabajo comunitario</w:t>
      </w:r>
      <w:r w:rsidR="00863E23">
        <w:rPr>
          <w:color w:val="000000"/>
          <w:sz w:val="24"/>
          <w:szCs w:val="24"/>
        </w:rPr>
        <w:t>.</w:t>
      </w:r>
    </w:p>
    <w:p w14:paraId="6BFFC054" w14:textId="5F8B588E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Duración de la Guía de Aprendizaje (horas): </w:t>
      </w:r>
      <w:r w:rsidR="00FD4E32">
        <w:rPr>
          <w:color w:val="000000"/>
          <w:sz w:val="24"/>
          <w:szCs w:val="24"/>
        </w:rPr>
        <w:t>3</w:t>
      </w:r>
      <w:r w:rsidR="005D0133">
        <w:rPr>
          <w:color w:val="000000"/>
          <w:sz w:val="24"/>
          <w:szCs w:val="24"/>
        </w:rPr>
        <w:t>4</w:t>
      </w:r>
      <w:r w:rsidR="00863E23">
        <w:rPr>
          <w:color w:val="000000"/>
          <w:sz w:val="24"/>
          <w:szCs w:val="24"/>
        </w:rPr>
        <w:t xml:space="preserve"> horas.</w:t>
      </w:r>
    </w:p>
    <w:p w14:paraId="4D823885" w14:textId="77777777" w:rsidR="00AE3047" w:rsidRDefault="00AE304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color w:val="000000"/>
          <w:sz w:val="24"/>
          <w:szCs w:val="24"/>
        </w:rPr>
      </w:pPr>
    </w:p>
    <w:p w14:paraId="17BF36A3" w14:textId="77777777" w:rsidR="00AE3047" w:rsidRDefault="0000000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2. PRESENTACIÓN</w:t>
      </w:r>
    </w:p>
    <w:p w14:paraId="1D9FC968" w14:textId="77777777" w:rsidR="00AE3047" w:rsidRDefault="00AE3047">
      <w:pPr>
        <w:spacing w:after="0" w:line="240" w:lineRule="auto"/>
        <w:rPr>
          <w:b/>
          <w:sz w:val="24"/>
          <w:szCs w:val="24"/>
        </w:rPr>
      </w:pPr>
    </w:p>
    <w:p w14:paraId="6F44A660" w14:textId="5E90F788" w:rsidR="00863E23" w:rsidRPr="00FE4A29" w:rsidRDefault="00863E23" w:rsidP="003C0AF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067497">
        <w:rPr>
          <w:rFonts w:ascii="Arial" w:hAnsi="Arial" w:cs="Arial"/>
          <w:sz w:val="24"/>
          <w:szCs w:val="24"/>
        </w:rPr>
        <w:t>Este proyecto busca fort</w:t>
      </w:r>
      <w:r>
        <w:rPr>
          <w:rFonts w:ascii="Arial" w:hAnsi="Arial" w:cs="Arial"/>
          <w:sz w:val="24"/>
          <w:szCs w:val="24"/>
        </w:rPr>
        <w:t xml:space="preserve">alecer las relaciones </w:t>
      </w:r>
      <w:r w:rsidR="00A02452">
        <w:rPr>
          <w:rFonts w:ascii="Arial" w:hAnsi="Arial" w:cs="Arial"/>
          <w:sz w:val="24"/>
          <w:szCs w:val="24"/>
        </w:rPr>
        <w:t>de</w:t>
      </w:r>
      <w:r>
        <w:rPr>
          <w:rFonts w:ascii="Arial" w:hAnsi="Arial" w:cs="Arial"/>
          <w:sz w:val="24"/>
          <w:szCs w:val="24"/>
        </w:rPr>
        <w:t xml:space="preserve"> las </w:t>
      </w:r>
      <w:r w:rsidR="00A02452">
        <w:rPr>
          <w:rFonts w:ascii="Arial" w:hAnsi="Arial" w:cs="Arial"/>
          <w:sz w:val="24"/>
          <w:szCs w:val="24"/>
        </w:rPr>
        <w:t>J</w:t>
      </w:r>
      <w:r>
        <w:rPr>
          <w:rFonts w:ascii="Arial" w:hAnsi="Arial" w:cs="Arial"/>
          <w:sz w:val="24"/>
          <w:szCs w:val="24"/>
        </w:rPr>
        <w:t xml:space="preserve">untas de </w:t>
      </w:r>
      <w:r w:rsidR="00A02452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cción </w:t>
      </w:r>
      <w:r w:rsidR="00A02452"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 xml:space="preserve">omunitaria en el municipio de </w:t>
      </w:r>
      <w:r w:rsidR="00CF0CFD">
        <w:rPr>
          <w:rFonts w:ascii="Arial" w:hAnsi="Arial" w:cs="Arial"/>
          <w:sz w:val="24"/>
          <w:szCs w:val="24"/>
        </w:rPr>
        <w:t>Risaralda (Dosquebradas)</w:t>
      </w:r>
      <w:r>
        <w:rPr>
          <w:rFonts w:ascii="Arial" w:hAnsi="Arial" w:cs="Arial"/>
          <w:sz w:val="24"/>
          <w:szCs w:val="24"/>
        </w:rPr>
        <w:t xml:space="preserve">, </w:t>
      </w:r>
      <w:r w:rsidRPr="00067497">
        <w:rPr>
          <w:rFonts w:ascii="Arial" w:hAnsi="Arial" w:cs="Arial"/>
          <w:sz w:val="24"/>
          <w:szCs w:val="24"/>
        </w:rPr>
        <w:t xml:space="preserve">mediante la </w:t>
      </w:r>
      <w:r>
        <w:rPr>
          <w:rFonts w:ascii="Arial" w:hAnsi="Arial" w:cs="Arial"/>
          <w:sz w:val="24"/>
          <w:szCs w:val="24"/>
        </w:rPr>
        <w:t xml:space="preserve">formación </w:t>
      </w:r>
      <w:r w:rsidR="00A02452">
        <w:rPr>
          <w:rFonts w:ascii="Arial" w:hAnsi="Arial" w:cs="Arial"/>
          <w:sz w:val="24"/>
          <w:szCs w:val="24"/>
        </w:rPr>
        <w:t>con el Diagnóstico</w:t>
      </w:r>
      <w:r>
        <w:rPr>
          <w:rFonts w:ascii="Arial" w:hAnsi="Arial" w:cs="Arial"/>
          <w:sz w:val="24"/>
          <w:szCs w:val="24"/>
        </w:rPr>
        <w:t xml:space="preserve"> </w:t>
      </w:r>
      <w:r w:rsidR="00A02452"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articipativo </w:t>
      </w:r>
      <w:r w:rsidR="00A02452"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>omunitario</w:t>
      </w:r>
      <w:r w:rsidR="00A02452">
        <w:rPr>
          <w:rFonts w:ascii="Arial" w:hAnsi="Arial" w:cs="Arial"/>
          <w:sz w:val="24"/>
          <w:szCs w:val="24"/>
        </w:rPr>
        <w:t xml:space="preserve"> el cual se desarrolla a través de </w:t>
      </w:r>
      <w:r w:rsidR="00A02452" w:rsidRPr="00067497">
        <w:rPr>
          <w:rFonts w:ascii="Arial" w:hAnsi="Arial" w:cs="Arial"/>
          <w:sz w:val="24"/>
          <w:szCs w:val="24"/>
        </w:rPr>
        <w:t>talleres</w:t>
      </w:r>
      <w:r w:rsidRPr="00067497">
        <w:rPr>
          <w:rFonts w:ascii="Arial" w:hAnsi="Arial" w:cs="Arial"/>
          <w:sz w:val="24"/>
          <w:szCs w:val="24"/>
        </w:rPr>
        <w:t xml:space="preserve"> participativos</w:t>
      </w:r>
      <w:r w:rsidR="00A02452">
        <w:rPr>
          <w:rFonts w:ascii="Arial" w:hAnsi="Arial" w:cs="Arial"/>
          <w:sz w:val="24"/>
          <w:szCs w:val="24"/>
        </w:rPr>
        <w:t xml:space="preserve"> para comunidad en general, directiva de junta y lideres </w:t>
      </w:r>
      <w:r>
        <w:rPr>
          <w:rFonts w:ascii="Arial" w:hAnsi="Arial" w:cs="Arial"/>
          <w:sz w:val="24"/>
          <w:szCs w:val="24"/>
        </w:rPr>
        <w:t>fortalec</w:t>
      </w:r>
      <w:r w:rsidR="00A02452">
        <w:rPr>
          <w:rFonts w:ascii="Arial" w:hAnsi="Arial" w:cs="Arial"/>
          <w:sz w:val="24"/>
          <w:szCs w:val="24"/>
        </w:rPr>
        <w:t>iendo</w:t>
      </w:r>
      <w:r>
        <w:rPr>
          <w:rFonts w:ascii="Arial" w:hAnsi="Arial" w:cs="Arial"/>
          <w:sz w:val="24"/>
          <w:szCs w:val="24"/>
        </w:rPr>
        <w:t xml:space="preserve"> los </w:t>
      </w:r>
      <w:r w:rsidRPr="00067497">
        <w:rPr>
          <w:rFonts w:ascii="Arial" w:hAnsi="Arial" w:cs="Arial"/>
          <w:sz w:val="24"/>
          <w:szCs w:val="24"/>
        </w:rPr>
        <w:t>comité</w:t>
      </w:r>
      <w:r>
        <w:rPr>
          <w:rFonts w:ascii="Arial" w:hAnsi="Arial" w:cs="Arial"/>
          <w:sz w:val="24"/>
          <w:szCs w:val="24"/>
        </w:rPr>
        <w:t>s</w:t>
      </w:r>
      <w:r w:rsidRPr="00067497">
        <w:rPr>
          <w:rFonts w:ascii="Arial" w:hAnsi="Arial" w:cs="Arial"/>
          <w:sz w:val="24"/>
          <w:szCs w:val="24"/>
        </w:rPr>
        <w:t xml:space="preserve"> comunitario</w:t>
      </w:r>
      <w:r>
        <w:rPr>
          <w:rFonts w:ascii="Arial" w:hAnsi="Arial" w:cs="Arial"/>
          <w:sz w:val="24"/>
          <w:szCs w:val="24"/>
        </w:rPr>
        <w:t>s</w:t>
      </w:r>
      <w:r w:rsidR="005C481A">
        <w:rPr>
          <w:rFonts w:ascii="Arial" w:hAnsi="Arial" w:cs="Arial"/>
          <w:sz w:val="24"/>
          <w:szCs w:val="24"/>
        </w:rPr>
        <w:t>.</w:t>
      </w:r>
      <w:r w:rsidRPr="00067497">
        <w:rPr>
          <w:rFonts w:ascii="Arial" w:hAnsi="Arial" w:cs="Arial"/>
          <w:sz w:val="24"/>
          <w:szCs w:val="24"/>
        </w:rPr>
        <w:t xml:space="preserve"> </w:t>
      </w:r>
      <w:r w:rsidR="005C481A" w:rsidRPr="00067497">
        <w:rPr>
          <w:rFonts w:ascii="Arial" w:hAnsi="Arial" w:cs="Arial"/>
          <w:sz w:val="24"/>
          <w:szCs w:val="24"/>
        </w:rPr>
        <w:t>Aprenderá</w:t>
      </w:r>
      <w:r w:rsidR="005C481A">
        <w:rPr>
          <w:rFonts w:ascii="Arial" w:hAnsi="Arial" w:cs="Arial"/>
          <w:sz w:val="24"/>
          <w:szCs w:val="24"/>
        </w:rPr>
        <w:t xml:space="preserve">n </w:t>
      </w:r>
      <w:r w:rsidR="005C481A" w:rsidRPr="00067497">
        <w:rPr>
          <w:rFonts w:ascii="Arial" w:hAnsi="Arial" w:cs="Arial"/>
          <w:sz w:val="24"/>
          <w:szCs w:val="24"/>
        </w:rPr>
        <w:t>a</w:t>
      </w:r>
      <w:r w:rsidRPr="00067497">
        <w:rPr>
          <w:rFonts w:ascii="Arial" w:hAnsi="Arial" w:cs="Arial"/>
          <w:sz w:val="24"/>
          <w:szCs w:val="24"/>
        </w:rPr>
        <w:t xml:space="preserve"> diseñar estrategias</w:t>
      </w:r>
      <w:r w:rsidR="003C0AF6">
        <w:rPr>
          <w:rFonts w:ascii="Arial" w:hAnsi="Arial" w:cs="Arial"/>
          <w:sz w:val="24"/>
          <w:szCs w:val="24"/>
        </w:rPr>
        <w:t xml:space="preserve"> del diagnóstico participativo</w:t>
      </w:r>
      <w:r w:rsidRPr="00067497">
        <w:rPr>
          <w:rFonts w:ascii="Arial" w:hAnsi="Arial" w:cs="Arial"/>
          <w:sz w:val="24"/>
          <w:szCs w:val="24"/>
        </w:rPr>
        <w:t>,</w:t>
      </w:r>
      <w:r w:rsidR="00A02452">
        <w:rPr>
          <w:rFonts w:ascii="Arial" w:hAnsi="Arial" w:cs="Arial"/>
          <w:sz w:val="24"/>
          <w:szCs w:val="24"/>
        </w:rPr>
        <w:t xml:space="preserve"> utilizar diferentes tipos de herramientas </w:t>
      </w:r>
      <w:r w:rsidR="00A02452" w:rsidRPr="00067497">
        <w:rPr>
          <w:rFonts w:ascii="Arial" w:hAnsi="Arial" w:cs="Arial"/>
          <w:sz w:val="24"/>
          <w:szCs w:val="24"/>
        </w:rPr>
        <w:t>cualitativas</w:t>
      </w:r>
      <w:r w:rsidR="00A02452">
        <w:rPr>
          <w:rFonts w:ascii="Arial" w:hAnsi="Arial" w:cs="Arial"/>
          <w:sz w:val="24"/>
          <w:szCs w:val="24"/>
        </w:rPr>
        <w:t xml:space="preserve"> para </w:t>
      </w:r>
      <w:r w:rsidRPr="00067497">
        <w:rPr>
          <w:rFonts w:ascii="Arial" w:hAnsi="Arial" w:cs="Arial"/>
          <w:sz w:val="24"/>
          <w:szCs w:val="24"/>
        </w:rPr>
        <w:t>medir</w:t>
      </w:r>
      <w:r w:rsidR="00A02452">
        <w:rPr>
          <w:rFonts w:ascii="Arial" w:hAnsi="Arial" w:cs="Arial"/>
          <w:sz w:val="24"/>
          <w:szCs w:val="24"/>
        </w:rPr>
        <w:t xml:space="preserve"> </w:t>
      </w:r>
      <w:r w:rsidRPr="00067497">
        <w:rPr>
          <w:rFonts w:ascii="Arial" w:hAnsi="Arial" w:cs="Arial"/>
          <w:sz w:val="24"/>
          <w:szCs w:val="24"/>
        </w:rPr>
        <w:t>impacto</w:t>
      </w:r>
      <w:r w:rsidR="00A02452">
        <w:rPr>
          <w:rFonts w:ascii="Arial" w:hAnsi="Arial" w:cs="Arial"/>
          <w:sz w:val="24"/>
          <w:szCs w:val="24"/>
        </w:rPr>
        <w:t xml:space="preserve">, </w:t>
      </w:r>
      <w:r w:rsidRPr="00067497">
        <w:rPr>
          <w:rFonts w:ascii="Arial" w:hAnsi="Arial" w:cs="Arial"/>
          <w:sz w:val="24"/>
          <w:szCs w:val="24"/>
        </w:rPr>
        <w:t xml:space="preserve">presentar resultados claros y </w:t>
      </w:r>
      <w:r w:rsidR="00A02452">
        <w:rPr>
          <w:rFonts w:ascii="Arial" w:hAnsi="Arial" w:cs="Arial"/>
          <w:sz w:val="24"/>
          <w:szCs w:val="24"/>
        </w:rPr>
        <w:t>objetivos</w:t>
      </w:r>
      <w:r w:rsidRPr="00067497">
        <w:rPr>
          <w:rFonts w:ascii="Arial" w:hAnsi="Arial" w:cs="Arial"/>
          <w:sz w:val="24"/>
          <w:szCs w:val="24"/>
        </w:rPr>
        <w:t xml:space="preserve"> que movilicen </w:t>
      </w:r>
      <w:r w:rsidR="005C481A">
        <w:rPr>
          <w:rFonts w:ascii="Arial" w:hAnsi="Arial" w:cs="Arial"/>
          <w:sz w:val="24"/>
          <w:szCs w:val="24"/>
        </w:rPr>
        <w:t>la comunidad</w:t>
      </w:r>
      <w:r w:rsidR="003C0AF6">
        <w:rPr>
          <w:rFonts w:ascii="Arial" w:hAnsi="Arial" w:cs="Arial"/>
          <w:sz w:val="24"/>
          <w:szCs w:val="24"/>
        </w:rPr>
        <w:t>.</w:t>
      </w:r>
    </w:p>
    <w:p w14:paraId="06CA0A0E" w14:textId="416588FA" w:rsidR="00AE3047" w:rsidRDefault="00AE3047" w:rsidP="00940C46">
      <w:pPr>
        <w:spacing w:after="0" w:line="360" w:lineRule="auto"/>
        <w:jc w:val="both"/>
        <w:rPr>
          <w:sz w:val="24"/>
          <w:szCs w:val="24"/>
        </w:rPr>
      </w:pPr>
    </w:p>
    <w:p w14:paraId="53B0788F" w14:textId="77777777" w:rsidR="00940C46" w:rsidRPr="00940C46" w:rsidRDefault="00940C46" w:rsidP="00940C46">
      <w:pPr>
        <w:spacing w:after="0" w:line="360" w:lineRule="auto"/>
        <w:jc w:val="both"/>
        <w:rPr>
          <w:sz w:val="24"/>
          <w:szCs w:val="24"/>
        </w:rPr>
      </w:pPr>
    </w:p>
    <w:p w14:paraId="0FF081F9" w14:textId="77777777" w:rsidR="00AE3047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3.  FORMULACIÓN DE LAS ACTIVIDADES DE APRENDIZAJE </w:t>
      </w:r>
    </w:p>
    <w:p w14:paraId="18B6DA7E" w14:textId="77777777" w:rsidR="00AE3047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b/>
          <w:color w:val="FF0000"/>
          <w:sz w:val="24"/>
          <w:szCs w:val="24"/>
        </w:rPr>
      </w:pPr>
      <w:r>
        <w:rPr>
          <w:b/>
          <w:sz w:val="24"/>
          <w:szCs w:val="24"/>
        </w:rPr>
        <w:t xml:space="preserve">3.1 Actividades de reflexión inicial: </w:t>
      </w:r>
    </w:p>
    <w:p w14:paraId="4343BE44" w14:textId="327E1549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4C30B9">
        <w:rPr>
          <w:b/>
          <w:bCs/>
          <w:i/>
          <w:iCs/>
          <w:sz w:val="24"/>
          <w:szCs w:val="24"/>
        </w:rPr>
        <w:t xml:space="preserve">Actividad de Reflexión: “El Rol de la Comunidad en </w:t>
      </w:r>
      <w:r w:rsidR="005C481A">
        <w:rPr>
          <w:b/>
          <w:bCs/>
          <w:i/>
          <w:iCs/>
          <w:sz w:val="24"/>
          <w:szCs w:val="24"/>
        </w:rPr>
        <w:t>el diagnostico participativo comunitario”.</w:t>
      </w:r>
    </w:p>
    <w:p w14:paraId="18E70754" w14:textId="77777777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b/>
          <w:bCs/>
        </w:rPr>
      </w:pPr>
      <w:r w:rsidRPr="004C30B9">
        <w:rPr>
          <w:b/>
          <w:bCs/>
        </w:rPr>
        <w:t>Objetivo:</w:t>
      </w:r>
    </w:p>
    <w:p w14:paraId="7210E613" w14:textId="1263689B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 xml:space="preserve">Fomentar una reflexión crítica sobre el impacto de la comunidad en la sostenibilidad y el papel de cada individuo en la construcción de un entorno </w:t>
      </w:r>
      <w:r w:rsidR="005C481A">
        <w:rPr>
          <w:sz w:val="24"/>
          <w:szCs w:val="24"/>
        </w:rPr>
        <w:t>comprometido y</w:t>
      </w:r>
      <w:r w:rsidRPr="004C30B9">
        <w:rPr>
          <w:sz w:val="24"/>
          <w:szCs w:val="24"/>
        </w:rPr>
        <w:t xml:space="preserve"> responsable.</w:t>
      </w:r>
    </w:p>
    <w:p w14:paraId="0D574876" w14:textId="77777777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b/>
          <w:bCs/>
          <w:sz w:val="24"/>
          <w:szCs w:val="24"/>
        </w:rPr>
      </w:pPr>
      <w:r w:rsidRPr="004C30B9">
        <w:rPr>
          <w:b/>
          <w:bCs/>
          <w:sz w:val="24"/>
          <w:szCs w:val="24"/>
        </w:rPr>
        <w:t>Desarrollo de la Actividad:</w:t>
      </w:r>
    </w:p>
    <w:p w14:paraId="68839D86" w14:textId="77777777" w:rsidR="004C30B9" w:rsidRPr="004C30B9" w:rsidRDefault="004C30B9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b/>
          <w:bCs/>
          <w:sz w:val="24"/>
          <w:szCs w:val="24"/>
        </w:rPr>
        <w:t>Pregunta detonante:</w:t>
      </w:r>
    </w:p>
    <w:p w14:paraId="1C3F0289" w14:textId="77777777" w:rsidR="004C30B9" w:rsidRPr="004C30B9" w:rsidRDefault="004C30B9" w:rsidP="004C30B9">
      <w:pPr>
        <w:numPr>
          <w:ilvl w:val="1"/>
          <w:numId w:val="14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¿Qué significa realmente la sostenibilidad en el contexto de nuestra comunidad?</w:t>
      </w:r>
    </w:p>
    <w:p w14:paraId="385107FA" w14:textId="77777777" w:rsidR="004C30B9" w:rsidRPr="004C30B9" w:rsidRDefault="004C30B9" w:rsidP="004C30B9">
      <w:pPr>
        <w:numPr>
          <w:ilvl w:val="1"/>
          <w:numId w:val="14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¿Hemos asumido un rol activo o pasivo frente a los desafíos ambientales y sociales de nuestro entorno?</w:t>
      </w:r>
    </w:p>
    <w:p w14:paraId="558B3261" w14:textId="77777777" w:rsidR="004C30B9" w:rsidRPr="004C30B9" w:rsidRDefault="004C30B9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b/>
          <w:bCs/>
          <w:sz w:val="24"/>
          <w:szCs w:val="24"/>
        </w:rPr>
        <w:t>Mapa de impacto personal:</w:t>
      </w:r>
    </w:p>
    <w:p w14:paraId="58189B03" w14:textId="66EC2355" w:rsidR="004C30B9" w:rsidRPr="004C30B9" w:rsidRDefault="004C30B9" w:rsidP="004C30B9">
      <w:pPr>
        <w:numPr>
          <w:ilvl w:val="1"/>
          <w:numId w:val="15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 xml:space="preserve">Individualmente, cada persona identificará tres acciones que actualmente realiza y tres que podría mejorar para contribuir al desarrollo </w:t>
      </w:r>
      <w:r w:rsidR="005C481A">
        <w:rPr>
          <w:sz w:val="24"/>
          <w:szCs w:val="24"/>
        </w:rPr>
        <w:t>de la comunidad en cuanto a lo social y ambiental.</w:t>
      </w:r>
    </w:p>
    <w:p w14:paraId="42FFB1E2" w14:textId="77777777" w:rsidR="004C30B9" w:rsidRPr="004C30B9" w:rsidRDefault="004C30B9" w:rsidP="004C30B9">
      <w:pPr>
        <w:numPr>
          <w:ilvl w:val="1"/>
          <w:numId w:val="15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Pueden escribirlas en una tarjeta o una hoja y compartirlas con el grupo en una breve discusión.</w:t>
      </w:r>
    </w:p>
    <w:p w14:paraId="6658053D" w14:textId="77777777" w:rsidR="004C30B9" w:rsidRPr="004C30B9" w:rsidRDefault="004C30B9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b/>
          <w:bCs/>
          <w:sz w:val="24"/>
          <w:szCs w:val="24"/>
        </w:rPr>
        <w:t>Debate guiado:</w:t>
      </w:r>
    </w:p>
    <w:p w14:paraId="59CDE2B4" w14:textId="275DBA27" w:rsidR="004C30B9" w:rsidRPr="004C30B9" w:rsidRDefault="004C30B9" w:rsidP="004C30B9">
      <w:pPr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Con base en las reflexiones anteriores,</w:t>
      </w:r>
      <w:r w:rsidRPr="008231C8">
        <w:rPr>
          <w:sz w:val="24"/>
          <w:szCs w:val="24"/>
        </w:rPr>
        <w:t xml:space="preserve"> responde:</w:t>
      </w:r>
    </w:p>
    <w:p w14:paraId="4A7F02A9" w14:textId="77777777" w:rsidR="004C30B9" w:rsidRPr="004C30B9" w:rsidRDefault="004C30B9" w:rsidP="004C30B9">
      <w:pPr>
        <w:numPr>
          <w:ilvl w:val="2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¿Cuáles son los mayores obstáculos para lograr cambios sostenibles en nuestra comunidad?</w:t>
      </w:r>
    </w:p>
    <w:p w14:paraId="0595DD1F" w14:textId="77777777" w:rsidR="004C30B9" w:rsidRPr="004C30B9" w:rsidRDefault="004C30B9" w:rsidP="004C30B9">
      <w:pPr>
        <w:numPr>
          <w:ilvl w:val="2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¿Cómo podemos movilizar a más personas para que se involucren en iniciativas comunitarias?</w:t>
      </w:r>
    </w:p>
    <w:p w14:paraId="4AF13C50" w14:textId="03630599" w:rsidR="00AE3047" w:rsidRPr="008231C8" w:rsidRDefault="004C30B9" w:rsidP="004C30B9">
      <w:pPr>
        <w:numPr>
          <w:ilvl w:val="2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lastRenderedPageBreak/>
        <w:t>¿Qué acciones concretas podemos emprender desde hoy para mejorar nuestro entorno?</w:t>
      </w:r>
    </w:p>
    <w:p w14:paraId="23A3A24E" w14:textId="4E91FA6F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Ambiente requerido:  </w:t>
      </w:r>
      <w:r w:rsidR="00A035B4">
        <w:rPr>
          <w:sz w:val="24"/>
          <w:szCs w:val="24"/>
        </w:rPr>
        <w:t xml:space="preserve">Caseta comunal </w:t>
      </w:r>
      <w:r w:rsidR="00C16435">
        <w:rPr>
          <w:sz w:val="24"/>
          <w:szCs w:val="24"/>
        </w:rPr>
        <w:t>Barrio la Aurora (Dosquebradas).</w:t>
      </w:r>
    </w:p>
    <w:p w14:paraId="57964AA0" w14:textId="63EE84AA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Estrategias o técnicas didácticas activas:  </w:t>
      </w:r>
      <w:r w:rsidRPr="008231C8">
        <w:rPr>
          <w:sz w:val="24"/>
          <w:szCs w:val="24"/>
        </w:rPr>
        <w:t xml:space="preserve">Aprendizaje colaborativo, </w:t>
      </w:r>
      <w:r w:rsidR="004C30B9" w:rsidRPr="008231C8">
        <w:rPr>
          <w:sz w:val="24"/>
          <w:szCs w:val="24"/>
        </w:rPr>
        <w:t>d</w:t>
      </w:r>
      <w:r w:rsidRPr="008231C8">
        <w:rPr>
          <w:sz w:val="24"/>
          <w:szCs w:val="24"/>
        </w:rPr>
        <w:t>ebate dirigido.</w:t>
      </w:r>
    </w:p>
    <w:p w14:paraId="3BB9B01F" w14:textId="0F0E1E37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Materiales de formación: </w:t>
      </w:r>
      <w:r w:rsidR="009005FF" w:rsidRPr="009005FF">
        <w:rPr>
          <w:bCs/>
          <w:sz w:val="24"/>
          <w:szCs w:val="24"/>
        </w:rPr>
        <w:t>Guías de aprendizaje</w:t>
      </w:r>
      <w:r w:rsidR="009005FF">
        <w:rPr>
          <w:b/>
          <w:sz w:val="24"/>
          <w:szCs w:val="24"/>
        </w:rPr>
        <w:t>,</w:t>
      </w:r>
      <w:r w:rsidR="009005FF">
        <w:rPr>
          <w:sz w:val="24"/>
          <w:szCs w:val="24"/>
        </w:rPr>
        <w:t xml:space="preserve"> Lapiceros</w:t>
      </w:r>
      <w:r w:rsidR="003C0AF6">
        <w:rPr>
          <w:sz w:val="24"/>
          <w:szCs w:val="24"/>
        </w:rPr>
        <w:t xml:space="preserve">, hojas de </w:t>
      </w:r>
      <w:r w:rsidR="009005FF">
        <w:rPr>
          <w:sz w:val="24"/>
          <w:szCs w:val="24"/>
        </w:rPr>
        <w:t>block e</w:t>
      </w:r>
      <w:r w:rsidR="003C0AF6">
        <w:rPr>
          <w:sz w:val="24"/>
          <w:szCs w:val="24"/>
        </w:rPr>
        <w:t xml:space="preserve"> internet (cuando la conexión lo permite)</w:t>
      </w:r>
      <w:r w:rsidR="009005FF">
        <w:rPr>
          <w:sz w:val="24"/>
          <w:szCs w:val="24"/>
        </w:rPr>
        <w:t>.</w:t>
      </w:r>
    </w:p>
    <w:p w14:paraId="5DA6607D" w14:textId="16DF2F79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8231C8">
        <w:rPr>
          <w:b/>
          <w:sz w:val="24"/>
          <w:szCs w:val="24"/>
        </w:rPr>
        <w:t xml:space="preserve">Material de apoyo: </w:t>
      </w:r>
      <w:r w:rsidRPr="008231C8">
        <w:rPr>
          <w:sz w:val="24"/>
          <w:szCs w:val="24"/>
        </w:rPr>
        <w:t xml:space="preserve">Documentos sobre </w:t>
      </w:r>
      <w:r w:rsidR="004C30B9" w:rsidRPr="008231C8">
        <w:rPr>
          <w:sz w:val="24"/>
          <w:szCs w:val="24"/>
        </w:rPr>
        <w:t>el rol de la comunidad.</w:t>
      </w:r>
    </w:p>
    <w:p w14:paraId="52D08356" w14:textId="00378155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Duración de la actividad:  </w:t>
      </w:r>
      <w:r w:rsidR="004C30B9" w:rsidRPr="008231C8">
        <w:rPr>
          <w:sz w:val="24"/>
          <w:szCs w:val="24"/>
        </w:rPr>
        <w:t>2 horas.</w:t>
      </w:r>
    </w:p>
    <w:p w14:paraId="244B519C" w14:textId="77777777" w:rsidR="00AE3047" w:rsidRDefault="00AE3047">
      <w:pPr>
        <w:spacing w:after="0" w:line="240" w:lineRule="auto"/>
      </w:pPr>
    </w:p>
    <w:p w14:paraId="07B48370" w14:textId="06C50167" w:rsidR="00374653" w:rsidRPr="00374653" w:rsidRDefault="00000000" w:rsidP="0037465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color w:val="FF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3.2 Actividades de contextualización e identificación de conocimientos necesarios para el aprendizaje: </w:t>
      </w:r>
    </w:p>
    <w:p w14:paraId="33230F1E" w14:textId="77777777" w:rsidR="00374653" w:rsidRPr="00374653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Actividad: “Explorando el Desarrollo Comunitario”</w:t>
      </w:r>
    </w:p>
    <w:p w14:paraId="6307CAE9" w14:textId="77777777" w:rsidR="00374653" w:rsidRPr="00374653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Objetivo:</w:t>
      </w:r>
    </w:p>
    <w:p w14:paraId="3D0044C1" w14:textId="77777777" w:rsidR="00374653" w:rsidRPr="00374653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Identificar los conocimientos previos y necesarios para la organización comunitaria sostenible.</w:t>
      </w:r>
    </w:p>
    <w:p w14:paraId="4E5A8078" w14:textId="1747F384" w:rsidR="00374653" w:rsidRPr="00374653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Relacionar estos conocimientos con el diagnóstico, planificación y fortalecimiento del desarrollo soci</w:t>
      </w:r>
      <w:r w:rsidR="003C0AF6">
        <w:rPr>
          <w:color w:val="000000"/>
          <w:sz w:val="24"/>
          <w:szCs w:val="24"/>
        </w:rPr>
        <w:t>al -</w:t>
      </w:r>
      <w:r w:rsidRPr="00374653">
        <w:rPr>
          <w:color w:val="000000"/>
          <w:sz w:val="24"/>
          <w:szCs w:val="24"/>
        </w:rPr>
        <w:t>ambiental en la comunidad.</w:t>
      </w:r>
    </w:p>
    <w:p w14:paraId="00FF6C11" w14:textId="77777777" w:rsidR="00374653" w:rsidRPr="00374653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Desarrollo de la Actividad:</w:t>
      </w:r>
    </w:p>
    <w:p w14:paraId="61E16DF0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Conversatorio Inicial:</w:t>
      </w:r>
    </w:p>
    <w:p w14:paraId="20437F03" w14:textId="4A591BE2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Se presentarán los conceptos generales de </w:t>
      </w:r>
      <w:r w:rsidRPr="00374653">
        <w:rPr>
          <w:b/>
          <w:bCs/>
          <w:color w:val="000000"/>
          <w:sz w:val="24"/>
          <w:szCs w:val="24"/>
        </w:rPr>
        <w:t>desarrollo comunitario sostenible</w:t>
      </w:r>
      <w:r w:rsidRPr="00374653">
        <w:rPr>
          <w:color w:val="000000"/>
          <w:sz w:val="24"/>
          <w:szCs w:val="24"/>
        </w:rPr>
        <w:t>, haciendo énfasis en educación, participación y gestión ambiental.</w:t>
      </w:r>
    </w:p>
    <w:p w14:paraId="586C4777" w14:textId="0EFAF599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Se harán preguntas abiertas al grupo: </w:t>
      </w:r>
    </w:p>
    <w:p w14:paraId="4CFE94F8" w14:textId="71618656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¿Qué entendemos por desarrollo </w:t>
      </w:r>
      <w:r w:rsidR="003C0AF6" w:rsidRPr="00374653">
        <w:rPr>
          <w:color w:val="000000"/>
          <w:sz w:val="24"/>
          <w:szCs w:val="24"/>
        </w:rPr>
        <w:t>soci</w:t>
      </w:r>
      <w:r w:rsidR="003C0AF6">
        <w:rPr>
          <w:color w:val="000000"/>
          <w:sz w:val="24"/>
          <w:szCs w:val="24"/>
        </w:rPr>
        <w:t xml:space="preserve">al </w:t>
      </w:r>
      <w:r w:rsidR="003C0AF6" w:rsidRPr="00374653">
        <w:rPr>
          <w:color w:val="000000"/>
          <w:sz w:val="24"/>
          <w:szCs w:val="24"/>
        </w:rPr>
        <w:t>y</w:t>
      </w:r>
      <w:r w:rsidRPr="00374653">
        <w:rPr>
          <w:color w:val="000000"/>
          <w:sz w:val="24"/>
          <w:szCs w:val="24"/>
        </w:rPr>
        <w:t xml:space="preserve"> comunitario?</w:t>
      </w:r>
    </w:p>
    <w:p w14:paraId="5DA5C7C8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¿Qué metodologías participativas conocemos y hemos utilizado antes?</w:t>
      </w:r>
    </w:p>
    <w:p w14:paraId="3BEE2DC1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¿Qué factores consideramos clave para fortalecer una comunidad?</w:t>
      </w:r>
    </w:p>
    <w:p w14:paraId="3B5E26BF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Mapa de Conocimientos:</w:t>
      </w:r>
    </w:p>
    <w:p w14:paraId="183C0315" w14:textId="10F958EF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Los aprendices construirán </w:t>
      </w:r>
      <w:r w:rsidRPr="00374653">
        <w:rPr>
          <w:color w:val="000000"/>
          <w:sz w:val="24"/>
          <w:szCs w:val="24"/>
        </w:rPr>
        <w:t xml:space="preserve">un </w:t>
      </w:r>
      <w:r w:rsidRPr="00374653">
        <w:rPr>
          <w:b/>
          <w:bCs/>
          <w:color w:val="000000"/>
          <w:sz w:val="24"/>
          <w:szCs w:val="24"/>
        </w:rPr>
        <w:t>mapa conceptual</w:t>
      </w:r>
      <w:r w:rsidRPr="00374653">
        <w:rPr>
          <w:color w:val="000000"/>
          <w:sz w:val="24"/>
          <w:szCs w:val="24"/>
        </w:rPr>
        <w:t xml:space="preserve"> donde relacionen los conocimientos que ya tienen con los </w:t>
      </w:r>
      <w:r w:rsidRPr="00374653">
        <w:rPr>
          <w:b/>
          <w:bCs/>
          <w:color w:val="000000"/>
          <w:sz w:val="24"/>
          <w:szCs w:val="24"/>
        </w:rPr>
        <w:t>resultados de aprendizaje</w:t>
      </w:r>
      <w:r w:rsidRPr="00374653">
        <w:rPr>
          <w:color w:val="000000"/>
          <w:sz w:val="24"/>
          <w:szCs w:val="24"/>
        </w:rPr>
        <w:t>.</w:t>
      </w:r>
    </w:p>
    <w:p w14:paraId="514F0B74" w14:textId="77777777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Cada grupo debe identificar: </w:t>
      </w:r>
    </w:p>
    <w:p w14:paraId="60773E46" w14:textId="3D88089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lastRenderedPageBreak/>
        <w:t xml:space="preserve">Conceptos </w:t>
      </w:r>
      <w:r w:rsidR="003C0AF6">
        <w:rPr>
          <w:color w:val="000000"/>
          <w:sz w:val="24"/>
          <w:szCs w:val="24"/>
        </w:rPr>
        <w:t>de cartografía.</w:t>
      </w:r>
    </w:p>
    <w:p w14:paraId="07120B96" w14:textId="77777777" w:rsidR="003C0AF6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Temas </w:t>
      </w:r>
      <w:r w:rsidR="003C0AF6">
        <w:rPr>
          <w:color w:val="000000"/>
          <w:sz w:val="24"/>
          <w:szCs w:val="24"/>
        </w:rPr>
        <w:t>de cómo se desarrolla un infograma y sociogramas.</w:t>
      </w:r>
    </w:p>
    <w:p w14:paraId="765C5E22" w14:textId="278FBB73" w:rsidR="00374653" w:rsidRDefault="003C0AF6" w:rsidP="003C0AF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Herramientas tecnológicas para desarrollar encuesta con Google.</w:t>
      </w:r>
      <w:r w:rsidR="00374653" w:rsidRPr="00374653">
        <w:rPr>
          <w:color w:val="000000"/>
          <w:sz w:val="24"/>
          <w:szCs w:val="24"/>
        </w:rPr>
        <w:t xml:space="preserve"> </w:t>
      </w:r>
    </w:p>
    <w:p w14:paraId="1C52C782" w14:textId="42FAF1FC" w:rsidR="003C0AF6" w:rsidRPr="00374653" w:rsidRDefault="003C0AF6" w:rsidP="003C0AF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Planificación de cronogramas para las reuniones con la comunidad.</w:t>
      </w:r>
    </w:p>
    <w:p w14:paraId="5094436C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Análisis de Casos Prácticos:</w:t>
      </w:r>
    </w:p>
    <w:p w14:paraId="62EB76DA" w14:textId="39D356DB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presentará</w:t>
      </w:r>
      <w:r w:rsidRPr="00374653">
        <w:rPr>
          <w:color w:val="000000"/>
          <w:sz w:val="24"/>
          <w:szCs w:val="24"/>
        </w:rPr>
        <w:t xml:space="preserve"> un ejemplo de una comunidad que ha logrado mejorar su desarrollo </w:t>
      </w:r>
      <w:r w:rsidR="009005FF" w:rsidRPr="00374653">
        <w:rPr>
          <w:color w:val="000000"/>
          <w:sz w:val="24"/>
          <w:szCs w:val="24"/>
        </w:rPr>
        <w:t>soci</w:t>
      </w:r>
      <w:r w:rsidR="009005FF">
        <w:rPr>
          <w:color w:val="000000"/>
          <w:sz w:val="24"/>
          <w:szCs w:val="24"/>
        </w:rPr>
        <w:t>al comunitario</w:t>
      </w:r>
      <w:r w:rsidRPr="00374653">
        <w:rPr>
          <w:color w:val="000000"/>
          <w:sz w:val="24"/>
          <w:szCs w:val="24"/>
        </w:rPr>
        <w:t xml:space="preserve"> a través de metodologías participativas.</w:t>
      </w:r>
    </w:p>
    <w:p w14:paraId="7E3B6341" w14:textId="12CCE5BD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Los aprendices deben </w:t>
      </w:r>
      <w:r w:rsidRPr="00374653">
        <w:rPr>
          <w:color w:val="000000"/>
          <w:sz w:val="24"/>
          <w:szCs w:val="24"/>
        </w:rPr>
        <w:t xml:space="preserve">identificar: </w:t>
      </w:r>
    </w:p>
    <w:p w14:paraId="475BC18E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Las mejoras implementadas.</w:t>
      </w:r>
    </w:p>
    <w:p w14:paraId="261D31B0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Cómo se formuló su plan de acción.</w:t>
      </w:r>
    </w:p>
    <w:p w14:paraId="49080341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Qué metodologías se utilizaron.</w:t>
      </w:r>
    </w:p>
    <w:p w14:paraId="5371B80B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Cómo se verificaron los resultados y el impacto.</w:t>
      </w:r>
    </w:p>
    <w:p w14:paraId="4CAE5942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Debate Dirigido:</w:t>
      </w:r>
    </w:p>
    <w:p w14:paraId="57A31BF5" w14:textId="77777777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Abre un espacio de discusión sobre los desafíos que enfrentan las comunidades en la implementación de acciones sostenibles.</w:t>
      </w:r>
    </w:p>
    <w:p w14:paraId="27745DD2" w14:textId="77777777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Reflexiona sobre cómo los conocimientos adquiridos pueden ser aplicados a su propia comunidad.</w:t>
      </w:r>
    </w:p>
    <w:p w14:paraId="10F8B932" w14:textId="77777777" w:rsidR="00374653" w:rsidRDefault="0037465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color w:val="000000"/>
        </w:rPr>
      </w:pPr>
    </w:p>
    <w:p w14:paraId="5FC1258C" w14:textId="55763747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374653">
        <w:rPr>
          <w:b/>
          <w:sz w:val="24"/>
          <w:szCs w:val="24"/>
        </w:rPr>
        <w:t>Ambiente requerido</w:t>
      </w:r>
      <w:r w:rsidRPr="00374653">
        <w:rPr>
          <w:sz w:val="24"/>
          <w:szCs w:val="24"/>
        </w:rPr>
        <w:t xml:space="preserve">: </w:t>
      </w:r>
      <w:r w:rsidR="009005FF">
        <w:rPr>
          <w:sz w:val="24"/>
          <w:szCs w:val="24"/>
        </w:rPr>
        <w:t>Case</w:t>
      </w:r>
      <w:r w:rsidR="0040266F">
        <w:rPr>
          <w:sz w:val="24"/>
          <w:szCs w:val="24"/>
        </w:rPr>
        <w:t xml:space="preserve">ta comunitaria Barrio la </w:t>
      </w:r>
      <w:r w:rsidR="00BF158F">
        <w:rPr>
          <w:sz w:val="24"/>
          <w:szCs w:val="24"/>
        </w:rPr>
        <w:t>Aurora (</w:t>
      </w:r>
      <w:r w:rsidR="0040266F">
        <w:rPr>
          <w:sz w:val="24"/>
          <w:szCs w:val="24"/>
        </w:rPr>
        <w:t>Dosquebradas).</w:t>
      </w:r>
    </w:p>
    <w:p w14:paraId="0FCA4926" w14:textId="50A31C8A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374653">
        <w:rPr>
          <w:b/>
          <w:sz w:val="24"/>
          <w:szCs w:val="24"/>
        </w:rPr>
        <w:t xml:space="preserve">Estrategias o técnicas didácticas activas:  </w:t>
      </w:r>
      <w:r w:rsidRPr="00374653">
        <w:rPr>
          <w:sz w:val="24"/>
          <w:szCs w:val="24"/>
        </w:rPr>
        <w:t>Trabajo grupal</w:t>
      </w:r>
      <w:r w:rsidR="009005FF">
        <w:rPr>
          <w:sz w:val="24"/>
          <w:szCs w:val="24"/>
        </w:rPr>
        <w:t xml:space="preserve"> y</w:t>
      </w:r>
      <w:r w:rsidR="00374653">
        <w:rPr>
          <w:sz w:val="24"/>
          <w:szCs w:val="24"/>
        </w:rPr>
        <w:t xml:space="preserve"> E</w:t>
      </w:r>
      <w:r w:rsidRPr="00374653">
        <w:rPr>
          <w:sz w:val="24"/>
          <w:szCs w:val="24"/>
        </w:rPr>
        <w:t>xposición</w:t>
      </w:r>
    </w:p>
    <w:p w14:paraId="5E64EFC0" w14:textId="77777777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374653">
        <w:rPr>
          <w:b/>
          <w:sz w:val="24"/>
          <w:szCs w:val="24"/>
        </w:rPr>
        <w:t xml:space="preserve">Materiales de formación: </w:t>
      </w:r>
      <w:r w:rsidRPr="00374653">
        <w:rPr>
          <w:sz w:val="24"/>
          <w:szCs w:val="24"/>
        </w:rPr>
        <w:t>Guía de aprendizaje, lapiceros, marcadores, hojas en blanco.</w:t>
      </w:r>
    </w:p>
    <w:p w14:paraId="614E7463" w14:textId="4B98457C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374653">
        <w:rPr>
          <w:b/>
          <w:sz w:val="24"/>
          <w:szCs w:val="24"/>
        </w:rPr>
        <w:t xml:space="preserve">Material de apoyo: </w:t>
      </w:r>
      <w:r w:rsidRPr="00374653">
        <w:rPr>
          <w:sz w:val="24"/>
          <w:szCs w:val="24"/>
        </w:rPr>
        <w:t>Docu</w:t>
      </w:r>
      <w:r w:rsidR="00374653">
        <w:rPr>
          <w:sz w:val="24"/>
          <w:szCs w:val="24"/>
        </w:rPr>
        <w:t xml:space="preserve">mentos sobre </w:t>
      </w:r>
      <w:r w:rsidR="00774DF3">
        <w:rPr>
          <w:sz w:val="24"/>
          <w:szCs w:val="24"/>
        </w:rPr>
        <w:t>herramientas comunitarias del Diagnostico Participativo Comunitario.</w:t>
      </w:r>
    </w:p>
    <w:p w14:paraId="19D3D96D" w14:textId="707ABF58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374653">
        <w:rPr>
          <w:b/>
          <w:sz w:val="24"/>
          <w:szCs w:val="24"/>
        </w:rPr>
        <w:t xml:space="preserve">Duración de la actividad:  </w:t>
      </w:r>
      <w:r w:rsidR="00374653">
        <w:rPr>
          <w:sz w:val="24"/>
          <w:szCs w:val="24"/>
        </w:rPr>
        <w:t>2</w:t>
      </w:r>
      <w:r w:rsidRPr="00374653">
        <w:rPr>
          <w:sz w:val="24"/>
          <w:szCs w:val="24"/>
        </w:rPr>
        <w:t xml:space="preserve"> Hora</w:t>
      </w:r>
      <w:r w:rsidR="00374653">
        <w:rPr>
          <w:sz w:val="24"/>
          <w:szCs w:val="24"/>
        </w:rPr>
        <w:t>s</w:t>
      </w:r>
    </w:p>
    <w:p w14:paraId="6F48EDCE" w14:textId="77777777" w:rsidR="00AE3047" w:rsidRDefault="00AE3047">
      <w:pPr>
        <w:spacing w:after="0" w:line="240" w:lineRule="auto"/>
        <w:rPr>
          <w:sz w:val="24"/>
          <w:szCs w:val="24"/>
        </w:rPr>
      </w:pPr>
    </w:p>
    <w:p w14:paraId="5BD7F56A" w14:textId="77777777" w:rsidR="00AE3047" w:rsidRDefault="00000000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3.3 Actividades de apropiación: </w:t>
      </w:r>
    </w:p>
    <w:p w14:paraId="0CE6832F" w14:textId="6E1E7DE8" w:rsidR="00452EEE" w:rsidRDefault="00452EEE">
      <w:pPr>
        <w:spacing w:after="0" w:line="360" w:lineRule="auto"/>
        <w:jc w:val="both"/>
        <w:rPr>
          <w:b/>
          <w:color w:val="FF0000"/>
          <w:sz w:val="24"/>
          <w:szCs w:val="24"/>
        </w:rPr>
      </w:pPr>
    </w:p>
    <w:p w14:paraId="73C5F105" w14:textId="5EC38C46" w:rsidR="00452EEE" w:rsidRPr="00452EEE" w:rsidRDefault="00452EEE" w:rsidP="00452EEE">
      <w:pPr>
        <w:spacing w:after="0" w:line="360" w:lineRule="auto"/>
        <w:jc w:val="both"/>
        <w:rPr>
          <w:bCs/>
          <w:sz w:val="24"/>
          <w:szCs w:val="24"/>
        </w:rPr>
      </w:pPr>
      <w:r w:rsidRPr="00452EEE">
        <w:rPr>
          <w:bCs/>
          <w:sz w:val="24"/>
          <w:szCs w:val="24"/>
        </w:rPr>
        <w:t xml:space="preserve">Las actividades de apropiación son procesos mediante los cuales las personas o comunidades adoptan, interiorizan y utilizan conocimientos, prácticas o recursos para generar cambios </w:t>
      </w:r>
      <w:r w:rsidRPr="00452EEE">
        <w:rPr>
          <w:bCs/>
          <w:sz w:val="24"/>
          <w:szCs w:val="24"/>
        </w:rPr>
        <w:lastRenderedPageBreak/>
        <w:t xml:space="preserve">significativos en su entorno. Estas actividades pueden estar relacionadas con la educación, la cultura, la tecnología o el desarrollo social, y buscan fortalecer la </w:t>
      </w:r>
      <w:r w:rsidR="00774DF3" w:rsidRPr="00452EEE">
        <w:rPr>
          <w:bCs/>
          <w:sz w:val="24"/>
          <w:szCs w:val="24"/>
        </w:rPr>
        <w:t>participación</w:t>
      </w:r>
      <w:r w:rsidRPr="00452EEE">
        <w:rPr>
          <w:bCs/>
          <w:sz w:val="24"/>
          <w:szCs w:val="24"/>
        </w:rPr>
        <w:t xml:space="preserve"> de los individuos en la transformación de su realidad.</w:t>
      </w:r>
    </w:p>
    <w:p w14:paraId="06EECDD6" w14:textId="77777777" w:rsidR="00AE3047" w:rsidRDefault="00AE3047">
      <w:pPr>
        <w:spacing w:after="0" w:line="360" w:lineRule="auto"/>
        <w:jc w:val="both"/>
        <w:rPr>
          <w:b/>
          <w:color w:val="FF0000"/>
          <w:sz w:val="24"/>
          <w:szCs w:val="24"/>
        </w:rPr>
      </w:pPr>
    </w:p>
    <w:p w14:paraId="534ACA34" w14:textId="34EA50F4" w:rsidR="00251254" w:rsidRDefault="00000000" w:rsidP="00251254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3.3.1 </w:t>
      </w:r>
      <w:r w:rsidR="00346305" w:rsidRPr="00346305">
        <w:rPr>
          <w:b/>
          <w:sz w:val="24"/>
          <w:szCs w:val="24"/>
        </w:rPr>
        <w:t xml:space="preserve">IDENTIFICAR LA IMPORTANCIA DE ELABORAR DIAGNOSTICOS </w:t>
      </w:r>
      <w:r w:rsidR="00774DF3">
        <w:rPr>
          <w:b/>
          <w:sz w:val="24"/>
          <w:szCs w:val="24"/>
        </w:rPr>
        <w:t>PARTICIPATIVO COMUNITARIO</w:t>
      </w:r>
      <w:r w:rsidR="00346305" w:rsidRPr="00346305">
        <w:rPr>
          <w:b/>
          <w:sz w:val="24"/>
          <w:szCs w:val="24"/>
        </w:rPr>
        <w:t>,</w:t>
      </w:r>
      <w:r w:rsidR="00774DF3">
        <w:rPr>
          <w:b/>
          <w:sz w:val="24"/>
          <w:szCs w:val="24"/>
        </w:rPr>
        <w:t xml:space="preserve"> </w:t>
      </w:r>
      <w:r w:rsidR="00346305" w:rsidRPr="00346305">
        <w:rPr>
          <w:b/>
          <w:sz w:val="24"/>
          <w:szCs w:val="24"/>
        </w:rPr>
        <w:t xml:space="preserve">AMBIENTALES Y </w:t>
      </w:r>
      <w:r w:rsidR="00774DF3">
        <w:rPr>
          <w:b/>
          <w:sz w:val="24"/>
          <w:szCs w:val="24"/>
        </w:rPr>
        <w:t>SOSTENIBLE</w:t>
      </w:r>
      <w:r w:rsidR="00346305" w:rsidRPr="00346305">
        <w:rPr>
          <w:b/>
          <w:sz w:val="24"/>
          <w:szCs w:val="24"/>
        </w:rPr>
        <w:t xml:space="preserve"> EN </w:t>
      </w:r>
      <w:r w:rsidR="00251254" w:rsidRPr="00346305">
        <w:rPr>
          <w:b/>
          <w:sz w:val="24"/>
          <w:szCs w:val="24"/>
        </w:rPr>
        <w:t>FUNCION A</w:t>
      </w:r>
      <w:r w:rsidR="00346305" w:rsidRPr="00346305">
        <w:rPr>
          <w:b/>
          <w:sz w:val="24"/>
          <w:szCs w:val="24"/>
        </w:rPr>
        <w:t xml:space="preserve"> LA COMUNIDAD Y LAS METODOLOGIAS PARTICIPATIVAS.</w:t>
      </w:r>
    </w:p>
    <w:p w14:paraId="2D85C512" w14:textId="77777777" w:rsidR="00251254" w:rsidRPr="00251254" w:rsidRDefault="00251254" w:rsidP="00251254">
      <w:pPr>
        <w:spacing w:after="0" w:line="360" w:lineRule="auto"/>
        <w:jc w:val="both"/>
        <w:rPr>
          <w:b/>
          <w:sz w:val="24"/>
          <w:szCs w:val="24"/>
        </w:rPr>
      </w:pPr>
    </w:p>
    <w:p w14:paraId="773C0920" w14:textId="77777777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251254">
        <w:rPr>
          <w:b/>
          <w:bCs/>
          <w:sz w:val="24"/>
          <w:szCs w:val="24"/>
        </w:rPr>
        <w:t>Actividad: “Radiografía de Nuestra Comunidad”</w:t>
      </w:r>
    </w:p>
    <w:p w14:paraId="55370177" w14:textId="77777777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251254">
        <w:rPr>
          <w:b/>
          <w:bCs/>
          <w:sz w:val="24"/>
          <w:szCs w:val="24"/>
        </w:rPr>
        <w:t>Objetivo:</w:t>
      </w:r>
    </w:p>
    <w:p w14:paraId="3A40215A" w14:textId="77777777" w:rsidR="00251254" w:rsidRPr="00251254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Reflexionar sobre la importancia de realizar diagnósticos comunitarios.</w:t>
      </w:r>
    </w:p>
    <w:p w14:paraId="494C3B7B" w14:textId="2A48DCF7" w:rsidR="00251254" w:rsidRPr="00251254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Identificar aspectos clave del desarrollo soci</w:t>
      </w:r>
      <w:r w:rsidR="00774DF3">
        <w:rPr>
          <w:sz w:val="24"/>
          <w:szCs w:val="24"/>
        </w:rPr>
        <w:t>al</w:t>
      </w:r>
      <w:r w:rsidRPr="00251254">
        <w:rPr>
          <w:sz w:val="24"/>
          <w:szCs w:val="24"/>
        </w:rPr>
        <w:t>, ambiental y productivo.</w:t>
      </w:r>
    </w:p>
    <w:p w14:paraId="0C92C9F5" w14:textId="77777777" w:rsidR="00251254" w:rsidRPr="00251254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Aplicar enfoques participativos en el análisis de la realidad comunitaria.</w:t>
      </w:r>
    </w:p>
    <w:p w14:paraId="2AD352FE" w14:textId="77777777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</w:p>
    <w:p w14:paraId="05248A47" w14:textId="112A9CF0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251254">
        <w:rPr>
          <w:b/>
          <w:bCs/>
          <w:sz w:val="24"/>
          <w:szCs w:val="24"/>
        </w:rPr>
        <w:t>Desarrollo de la Actividad:</w:t>
      </w:r>
    </w:p>
    <w:p w14:paraId="65D96BA1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t>Introducción (20 min)</w:t>
      </w:r>
    </w:p>
    <w:p w14:paraId="49886CF3" w14:textId="4A99D19A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inicia con la explicación del concepto de diagnóstico comunitario y su relevancia en la toma de decisiones. Además, se complementa con la presentación de casos reales de comunidades que han mejorado su desarrollo gracias a un diagnóstico adecuado.</w:t>
      </w:r>
    </w:p>
    <w:p w14:paraId="11C87D0C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t>Ejercicio de Percepción (30 min)</w:t>
      </w:r>
    </w:p>
    <w:p w14:paraId="5371F5DF" w14:textId="56FE51E3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El grupo de aprendices se dividirá en grupos pequeños.</w:t>
      </w:r>
    </w:p>
    <w:p w14:paraId="55F254E9" w14:textId="20BFF67E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Cada grupo identificará </w:t>
      </w:r>
      <w:r w:rsidRPr="00251254">
        <w:rPr>
          <w:b/>
          <w:bCs/>
          <w:sz w:val="24"/>
          <w:szCs w:val="24"/>
        </w:rPr>
        <w:t>aspectos clave</w:t>
      </w:r>
      <w:r w:rsidRPr="00251254">
        <w:rPr>
          <w:sz w:val="24"/>
          <w:szCs w:val="24"/>
        </w:rPr>
        <w:t xml:space="preserve"> de su comunidad en términos </w:t>
      </w:r>
      <w:r w:rsidRPr="00251254">
        <w:rPr>
          <w:b/>
          <w:bCs/>
          <w:sz w:val="24"/>
          <w:szCs w:val="24"/>
        </w:rPr>
        <w:t>sociales, ambientales y productivos</w:t>
      </w:r>
      <w:r w:rsidRPr="00251254">
        <w:rPr>
          <w:sz w:val="24"/>
          <w:szCs w:val="24"/>
        </w:rPr>
        <w:t>.</w:t>
      </w:r>
    </w:p>
    <w:p w14:paraId="4CB053DF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Se utilizarán las siguientes preguntas guía: </w:t>
      </w:r>
    </w:p>
    <w:p w14:paraId="238E7B10" w14:textId="77777777" w:rsidR="00251254" w:rsidRPr="00251254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¿Cuáles son las principales características de nuestra comunidad?</w:t>
      </w:r>
    </w:p>
    <w:p w14:paraId="2C13E19E" w14:textId="77777777" w:rsidR="00251254" w:rsidRPr="00251254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¿Qué fortalezas y oportunidades existen en nuestro entorno?</w:t>
      </w:r>
    </w:p>
    <w:p w14:paraId="11C324D8" w14:textId="77777777" w:rsidR="00251254" w:rsidRPr="00251254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¿Qué desafíos enfrentamos y cómo podríamos abordarlos?</w:t>
      </w:r>
    </w:p>
    <w:p w14:paraId="06694006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lastRenderedPageBreak/>
        <w:t>Mapa de Diagnóstico (40 min)</w:t>
      </w:r>
    </w:p>
    <w:p w14:paraId="0EC9D995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Cada grupo organizará sus hallazgos en un </w:t>
      </w:r>
      <w:r w:rsidRPr="00251254">
        <w:rPr>
          <w:b/>
          <w:bCs/>
          <w:sz w:val="24"/>
          <w:szCs w:val="24"/>
        </w:rPr>
        <w:t>mapa visual</w:t>
      </w:r>
      <w:r w:rsidRPr="00251254">
        <w:rPr>
          <w:sz w:val="24"/>
          <w:szCs w:val="24"/>
        </w:rPr>
        <w:t xml:space="preserve"> donde conecten </w:t>
      </w:r>
      <w:r w:rsidRPr="00251254">
        <w:rPr>
          <w:b/>
          <w:bCs/>
          <w:sz w:val="24"/>
          <w:szCs w:val="24"/>
        </w:rPr>
        <w:t>factores clave</w:t>
      </w:r>
      <w:r w:rsidRPr="00251254">
        <w:rPr>
          <w:sz w:val="24"/>
          <w:szCs w:val="24"/>
        </w:rPr>
        <w:t xml:space="preserve"> con posibles soluciones.</w:t>
      </w:r>
    </w:p>
    <w:p w14:paraId="70ACF3D4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resaltarán las áreas que requieren intervención prioritaria.</w:t>
      </w:r>
    </w:p>
    <w:p w14:paraId="36130FE4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Se discutirán </w:t>
      </w:r>
      <w:r w:rsidRPr="00251254">
        <w:rPr>
          <w:b/>
          <w:bCs/>
          <w:sz w:val="24"/>
          <w:szCs w:val="24"/>
        </w:rPr>
        <w:t>estrategias participativas</w:t>
      </w:r>
      <w:r w:rsidRPr="00251254">
        <w:rPr>
          <w:sz w:val="24"/>
          <w:szCs w:val="24"/>
        </w:rPr>
        <w:t xml:space="preserve"> para mejorar la comunidad.</w:t>
      </w:r>
    </w:p>
    <w:p w14:paraId="14556BAE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t>Debate y Conclusiones (30 min)</w:t>
      </w:r>
    </w:p>
    <w:p w14:paraId="2C10C17D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presenta cada mapa de diagnóstico al grupo.</w:t>
      </w:r>
    </w:p>
    <w:p w14:paraId="19DB92A2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Se identifican </w:t>
      </w:r>
      <w:r w:rsidRPr="00774DF3">
        <w:rPr>
          <w:sz w:val="24"/>
          <w:szCs w:val="24"/>
        </w:rPr>
        <w:t>los conocimientos esenciales</w:t>
      </w:r>
      <w:r w:rsidRPr="00251254">
        <w:rPr>
          <w:sz w:val="24"/>
          <w:szCs w:val="24"/>
        </w:rPr>
        <w:t xml:space="preserve"> para realizar un diagnóstico eficaz.</w:t>
      </w:r>
    </w:p>
    <w:p w14:paraId="17950980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establecen compromisos sobre cómo aplicar lo aprendido en proyectos futuros.</w:t>
      </w:r>
    </w:p>
    <w:p w14:paraId="0E42ECB2" w14:textId="77777777" w:rsidR="00AE3047" w:rsidRPr="00251254" w:rsidRDefault="00AE3047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color w:val="000000"/>
          <w:sz w:val="24"/>
          <w:szCs w:val="24"/>
        </w:rPr>
      </w:pPr>
    </w:p>
    <w:p w14:paraId="387F1E04" w14:textId="6FB489C2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Ambiente requerido:</w:t>
      </w:r>
      <w:r w:rsidRPr="00251254">
        <w:rPr>
          <w:sz w:val="24"/>
          <w:szCs w:val="24"/>
        </w:rPr>
        <w:t xml:space="preserve"> </w:t>
      </w:r>
      <w:r w:rsidR="00774DF3">
        <w:rPr>
          <w:sz w:val="24"/>
          <w:szCs w:val="24"/>
        </w:rPr>
        <w:t>Caseta Comunal de</w:t>
      </w:r>
      <w:r w:rsidR="0040266F">
        <w:rPr>
          <w:sz w:val="24"/>
          <w:szCs w:val="24"/>
        </w:rPr>
        <w:t>l Barrio la Aurora.</w:t>
      </w:r>
    </w:p>
    <w:p w14:paraId="7FAF3F83" w14:textId="77777777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Estrategias o técnicas didácticas activas:</w:t>
      </w:r>
      <w:r w:rsidRPr="00251254">
        <w:rPr>
          <w:sz w:val="24"/>
          <w:szCs w:val="24"/>
        </w:rPr>
        <w:t xml:space="preserve">  Aprendizaje colaborativo</w:t>
      </w:r>
    </w:p>
    <w:p w14:paraId="01249069" w14:textId="71BF93B2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Materiales de formación:</w:t>
      </w:r>
      <w:r w:rsidR="00774DF3">
        <w:rPr>
          <w:b/>
          <w:sz w:val="24"/>
          <w:szCs w:val="24"/>
        </w:rPr>
        <w:t xml:space="preserve"> </w:t>
      </w:r>
      <w:r w:rsidR="00774DF3" w:rsidRPr="00774DF3">
        <w:rPr>
          <w:bCs/>
          <w:sz w:val="24"/>
          <w:szCs w:val="24"/>
        </w:rPr>
        <w:t>Guía de aprendizaje</w:t>
      </w:r>
      <w:r w:rsidR="00774DF3">
        <w:rPr>
          <w:bCs/>
          <w:sz w:val="24"/>
          <w:szCs w:val="24"/>
        </w:rPr>
        <w:t>,</w:t>
      </w:r>
      <w:r w:rsidRPr="00251254">
        <w:rPr>
          <w:sz w:val="24"/>
          <w:szCs w:val="24"/>
        </w:rPr>
        <w:t xml:space="preserve"> </w:t>
      </w:r>
      <w:r w:rsidR="00346305" w:rsidRPr="00251254">
        <w:rPr>
          <w:sz w:val="24"/>
          <w:szCs w:val="24"/>
        </w:rPr>
        <w:t>Papel, lapicero, internet</w:t>
      </w:r>
      <w:r w:rsidR="00774DF3">
        <w:rPr>
          <w:sz w:val="24"/>
          <w:szCs w:val="24"/>
        </w:rPr>
        <w:t xml:space="preserve"> y marcadores.</w:t>
      </w:r>
    </w:p>
    <w:p w14:paraId="72C4BD85" w14:textId="377B2905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Material de apoyo:</w:t>
      </w:r>
      <w:r w:rsidRPr="00251254">
        <w:rPr>
          <w:sz w:val="24"/>
          <w:szCs w:val="24"/>
        </w:rPr>
        <w:t xml:space="preserve"> </w:t>
      </w:r>
      <w:r w:rsidR="00774DF3">
        <w:rPr>
          <w:sz w:val="24"/>
          <w:szCs w:val="24"/>
        </w:rPr>
        <w:t>Guía de como realizar el árbol de problemas y árbol de objetivos.</w:t>
      </w:r>
    </w:p>
    <w:p w14:paraId="00A78C0F" w14:textId="05608041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Evidencias de aprendizaje:</w:t>
      </w:r>
      <w:r w:rsidRPr="00251254">
        <w:rPr>
          <w:sz w:val="24"/>
          <w:szCs w:val="24"/>
        </w:rPr>
        <w:t xml:space="preserve"> </w:t>
      </w:r>
      <w:r w:rsidR="00774DF3" w:rsidRPr="00251254">
        <w:rPr>
          <w:sz w:val="24"/>
          <w:szCs w:val="24"/>
        </w:rPr>
        <w:t>Participación</w:t>
      </w:r>
      <w:r w:rsidRPr="00251254">
        <w:rPr>
          <w:sz w:val="24"/>
          <w:szCs w:val="24"/>
        </w:rPr>
        <w:t xml:space="preserve">, retroalimentación entre pares. </w:t>
      </w:r>
    </w:p>
    <w:p w14:paraId="36B4DA51" w14:textId="6224EC11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Instrumentos de evaluación:</w:t>
      </w:r>
      <w:r w:rsidRPr="00251254">
        <w:rPr>
          <w:sz w:val="24"/>
          <w:szCs w:val="24"/>
        </w:rPr>
        <w:t xml:space="preserve"> Cuestionario</w:t>
      </w:r>
      <w:r w:rsidR="00774DF3">
        <w:rPr>
          <w:sz w:val="24"/>
          <w:szCs w:val="24"/>
        </w:rPr>
        <w:t>.</w:t>
      </w:r>
      <w:r w:rsidRPr="00251254">
        <w:rPr>
          <w:sz w:val="24"/>
          <w:szCs w:val="24"/>
        </w:rPr>
        <w:t xml:space="preserve"> </w:t>
      </w:r>
    </w:p>
    <w:p w14:paraId="5328181D" w14:textId="77777777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Duración de la actividad:</w:t>
      </w:r>
      <w:r w:rsidRPr="00251254">
        <w:rPr>
          <w:sz w:val="24"/>
          <w:szCs w:val="24"/>
        </w:rPr>
        <w:t xml:space="preserve">  2 horas.</w:t>
      </w:r>
    </w:p>
    <w:p w14:paraId="4431E8CD" w14:textId="77777777" w:rsidR="00AE3047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</w:p>
    <w:p w14:paraId="49BCD943" w14:textId="0768F313" w:rsidR="00AE3047" w:rsidRDefault="00251254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3.3.2 </w:t>
      </w:r>
      <w:r w:rsidR="00D738E9" w:rsidRPr="00D738E9">
        <w:rPr>
          <w:b/>
          <w:sz w:val="24"/>
          <w:szCs w:val="24"/>
        </w:rPr>
        <w:t xml:space="preserve">FOMENTAR ACCIONES PARA FORTALECER LAS ORGANIZACIONES COMUNITARIAS EN ARAS DE DESARROLLAR PROCESOS </w:t>
      </w:r>
      <w:r w:rsidR="00774DF3" w:rsidRPr="00D738E9">
        <w:rPr>
          <w:b/>
          <w:sz w:val="24"/>
          <w:szCs w:val="24"/>
        </w:rPr>
        <w:t>DE ACUERDO CON</w:t>
      </w:r>
      <w:r w:rsidR="00D738E9" w:rsidRPr="00D738E9">
        <w:rPr>
          <w:b/>
          <w:sz w:val="24"/>
          <w:szCs w:val="24"/>
        </w:rPr>
        <w:t xml:space="preserve"> LAS METOLDOLOGÍA QUE FORTALEZCAN LA COMUNIDAD Y LA </w:t>
      </w:r>
      <w:r w:rsidR="00FD4B26" w:rsidRPr="00D738E9">
        <w:rPr>
          <w:b/>
          <w:sz w:val="24"/>
          <w:szCs w:val="24"/>
        </w:rPr>
        <w:t>PARTICIPACIÓN.</w:t>
      </w:r>
    </w:p>
    <w:p w14:paraId="49A9E010" w14:textId="2F203C33" w:rsidR="00D738E9" w:rsidRPr="00D738E9" w:rsidRDefault="00D738E9" w:rsidP="00D738E9">
      <w:pPr>
        <w:spacing w:after="0" w:line="360" w:lineRule="auto"/>
        <w:jc w:val="both"/>
        <w:rPr>
          <w:b/>
          <w:sz w:val="24"/>
          <w:szCs w:val="24"/>
        </w:rPr>
      </w:pPr>
    </w:p>
    <w:p w14:paraId="1505B010" w14:textId="08A7CB3C" w:rsidR="00D738E9" w:rsidRP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Actividad: “Construyendo Comunidad</w:t>
      </w:r>
      <w:r w:rsidR="00774DF3">
        <w:rPr>
          <w:b/>
          <w:bCs/>
          <w:sz w:val="24"/>
          <w:szCs w:val="24"/>
        </w:rPr>
        <w:t xml:space="preserve"> desde el “</w:t>
      </w:r>
      <w:r w:rsidRPr="00D738E9">
        <w:rPr>
          <w:b/>
          <w:bCs/>
          <w:sz w:val="24"/>
          <w:szCs w:val="24"/>
        </w:rPr>
        <w:t>Diálogo a la Acción”</w:t>
      </w:r>
    </w:p>
    <w:p w14:paraId="16401F05" w14:textId="77777777" w:rsidR="00D738E9" w:rsidRP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Objetivo:</w:t>
      </w:r>
    </w:p>
    <w:p w14:paraId="34F2C80D" w14:textId="77777777" w:rsidR="00D738E9" w:rsidRPr="00D738E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Incentivar la identificación y ejecución de acciones concretas para fortalecer organizaciones comunitarias.</w:t>
      </w:r>
    </w:p>
    <w:p w14:paraId="60F16E44" w14:textId="77777777" w:rsidR="00D738E9" w:rsidRPr="00D738E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Aplicar metodologías participativas para impulsar la colaboración ciudadana y el desarrollo sostenible.</w:t>
      </w:r>
    </w:p>
    <w:p w14:paraId="292014D9" w14:textId="77777777" w:rsidR="00D738E9" w:rsidRPr="00D738E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lastRenderedPageBreak/>
        <w:t>Reflexionar sobre el impacto de la participación comunitaria en la transformación del entorno.</w:t>
      </w:r>
    </w:p>
    <w:p w14:paraId="07926FC2" w14:textId="77777777" w:rsidR="00D738E9" w:rsidRP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Desarrollo de la Actividad:</w:t>
      </w:r>
    </w:p>
    <w:p w14:paraId="0BF8B40A" w14:textId="77777777" w:rsid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</w:p>
    <w:p w14:paraId="1E7C4FE1" w14:textId="47F18B05" w:rsidR="00D738E9" w:rsidRPr="00D738E9" w:rsidRDefault="00D738E9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Diagnóstico Participativo (30 min)</w:t>
      </w:r>
    </w:p>
    <w:p w14:paraId="22113F42" w14:textId="27D00675" w:rsidR="00D738E9" w:rsidRPr="00D738E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bCs/>
          <w:sz w:val="24"/>
          <w:szCs w:val="24"/>
        </w:rPr>
      </w:pPr>
      <w:r w:rsidRPr="00A6202A">
        <w:rPr>
          <w:bCs/>
          <w:sz w:val="24"/>
          <w:szCs w:val="24"/>
        </w:rPr>
        <w:t>Se d</w:t>
      </w:r>
      <w:r w:rsidRPr="00D738E9">
        <w:rPr>
          <w:bCs/>
          <w:sz w:val="24"/>
          <w:szCs w:val="24"/>
        </w:rPr>
        <w:t xml:space="preserve">ivide a los </w:t>
      </w:r>
      <w:r w:rsidRPr="00A6202A">
        <w:rPr>
          <w:bCs/>
          <w:sz w:val="24"/>
          <w:szCs w:val="24"/>
        </w:rPr>
        <w:t>aprendices</w:t>
      </w:r>
      <w:r w:rsidRPr="00D738E9">
        <w:rPr>
          <w:bCs/>
          <w:sz w:val="24"/>
          <w:szCs w:val="24"/>
        </w:rPr>
        <w:t xml:space="preserve"> en grupos pequeños.</w:t>
      </w:r>
    </w:p>
    <w:p w14:paraId="0AB49CA0" w14:textId="77777777" w:rsidR="00D738E9" w:rsidRPr="00D738E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Cada grupo identificará fortalezas, debilidades, oportunidades y amenazas (Matriz FODA) de las organizaciones comunitarias en su entorno.</w:t>
      </w:r>
    </w:p>
    <w:p w14:paraId="4DE94AD7" w14:textId="77777777" w:rsidR="00D738E9" w:rsidRPr="00D738E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Posteriormente, cada equipo compartirá sus hallazgos con el resto del grupo.</w:t>
      </w:r>
    </w:p>
    <w:p w14:paraId="09E8F419" w14:textId="09C914E3" w:rsidR="00D738E9" w:rsidRPr="00D738E9" w:rsidRDefault="00D738E9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Diseño de Acciones Estratégicas (40 min)</w:t>
      </w:r>
    </w:p>
    <w:p w14:paraId="48E91C54" w14:textId="77777777" w:rsidR="00D738E9" w:rsidRPr="00D738E9" w:rsidRDefault="00D738E9" w:rsidP="00D738E9">
      <w:pPr>
        <w:numPr>
          <w:ilvl w:val="0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Con base en el diagnóstico, cada grupo formulará un plan de acción para fortalecer las organizaciones comunitarias.</w:t>
      </w:r>
    </w:p>
    <w:p w14:paraId="31F093AA" w14:textId="77777777" w:rsidR="00D738E9" w:rsidRPr="00D738E9" w:rsidRDefault="00D738E9" w:rsidP="00D738E9">
      <w:pPr>
        <w:numPr>
          <w:ilvl w:val="0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 xml:space="preserve">Se utilizarán metodologías participativas como: </w:t>
      </w:r>
    </w:p>
    <w:p w14:paraId="755DAFBB" w14:textId="77777777" w:rsidR="00D738E9" w:rsidRPr="00D738E9" w:rsidRDefault="00D738E9" w:rsidP="00D738E9">
      <w:pPr>
        <w:numPr>
          <w:ilvl w:val="1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Mapeo colectivo de recursos disponibles en la comunidad.</w:t>
      </w:r>
    </w:p>
    <w:p w14:paraId="262B8402" w14:textId="3AFCD096" w:rsidR="00D738E9" w:rsidRPr="00D738E9" w:rsidRDefault="00D738E9" w:rsidP="00D738E9">
      <w:pPr>
        <w:numPr>
          <w:ilvl w:val="1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 xml:space="preserve">Lluvia de ideas sobre iniciativas que fomenten la </w:t>
      </w:r>
      <w:proofErr w:type="gramStart"/>
      <w:r w:rsidRPr="00D738E9">
        <w:rPr>
          <w:bCs/>
          <w:sz w:val="24"/>
          <w:szCs w:val="24"/>
        </w:rPr>
        <w:t>participación</w:t>
      </w:r>
      <w:r w:rsidR="00CD73BC">
        <w:rPr>
          <w:bCs/>
          <w:sz w:val="24"/>
          <w:szCs w:val="24"/>
        </w:rPr>
        <w:t>(</w:t>
      </w:r>
      <w:proofErr w:type="gramEnd"/>
      <w:r w:rsidR="00CD73BC">
        <w:rPr>
          <w:bCs/>
          <w:sz w:val="24"/>
          <w:szCs w:val="24"/>
        </w:rPr>
        <w:t>talleres, combites y formación)</w:t>
      </w:r>
    </w:p>
    <w:p w14:paraId="6E7409EE" w14:textId="3CD5DC42" w:rsidR="00D738E9" w:rsidRPr="00D738E9" w:rsidRDefault="00D738E9" w:rsidP="00774DF3">
      <w:pPr>
        <w:spacing w:after="0" w:line="360" w:lineRule="auto"/>
        <w:ind w:left="1080"/>
        <w:jc w:val="both"/>
        <w:rPr>
          <w:bCs/>
          <w:sz w:val="24"/>
          <w:szCs w:val="24"/>
        </w:rPr>
      </w:pPr>
    </w:p>
    <w:p w14:paraId="74ADDB0E" w14:textId="4CECD9F8" w:rsidR="00D738E9" w:rsidRPr="00A6202A" w:rsidRDefault="00D738E9" w:rsidP="00A6202A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A6202A">
        <w:rPr>
          <w:b/>
          <w:bCs/>
          <w:sz w:val="24"/>
          <w:szCs w:val="24"/>
        </w:rPr>
        <w:t>Simulación de Aplicación (</w:t>
      </w:r>
      <w:r w:rsidR="00CD73BC">
        <w:rPr>
          <w:b/>
          <w:bCs/>
          <w:sz w:val="24"/>
          <w:szCs w:val="24"/>
        </w:rPr>
        <w:t>20</w:t>
      </w:r>
      <w:r w:rsidRPr="00A6202A">
        <w:rPr>
          <w:b/>
          <w:bCs/>
          <w:sz w:val="24"/>
          <w:szCs w:val="24"/>
        </w:rPr>
        <w:t xml:space="preserve"> min)</w:t>
      </w:r>
    </w:p>
    <w:p w14:paraId="4CB9A1FE" w14:textId="77103BFA" w:rsidR="00D738E9" w:rsidRPr="00D738E9" w:rsidRDefault="00D738E9" w:rsidP="00D738E9">
      <w:pPr>
        <w:numPr>
          <w:ilvl w:val="0"/>
          <w:numId w:val="28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Cada grupo expondrá su plan de acción</w:t>
      </w:r>
      <w:r w:rsidR="00CD73BC">
        <w:rPr>
          <w:bCs/>
          <w:sz w:val="24"/>
          <w:szCs w:val="24"/>
        </w:rPr>
        <w:t>, medios y</w:t>
      </w:r>
      <w:r w:rsidRPr="00D738E9">
        <w:rPr>
          <w:bCs/>
          <w:sz w:val="24"/>
          <w:szCs w:val="24"/>
        </w:rPr>
        <w:t xml:space="preserve"> simulará un proceso de implementación, explicando cómo se podrían llevar a cabo las propuestas.</w:t>
      </w:r>
    </w:p>
    <w:p w14:paraId="67816DE7" w14:textId="6DA6FBE5" w:rsidR="00D738E9" w:rsidRPr="00CD73BC" w:rsidRDefault="00D738E9" w:rsidP="00CD73BC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A6202A">
        <w:rPr>
          <w:b/>
          <w:bCs/>
          <w:sz w:val="24"/>
          <w:szCs w:val="24"/>
        </w:rPr>
        <w:t>Reflexión y Compromiso (20 min)</w:t>
      </w:r>
    </w:p>
    <w:p w14:paraId="6B621E64" w14:textId="77777777" w:rsidR="00D738E9" w:rsidRPr="00D738E9" w:rsidRDefault="00D738E9" w:rsidP="00D738E9">
      <w:pPr>
        <w:numPr>
          <w:ilvl w:val="0"/>
          <w:numId w:val="29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Cada participante escribirá una acción concreta que pueda aplicar en su comunidad para fortalecer su organización comunitaria.</w:t>
      </w:r>
    </w:p>
    <w:p w14:paraId="6CE7C28B" w14:textId="73B2774B" w:rsidR="00AE3047" w:rsidRPr="00D738E9" w:rsidRDefault="00AE3047">
      <w:pPr>
        <w:spacing w:after="0" w:line="360" w:lineRule="auto"/>
        <w:jc w:val="both"/>
        <w:rPr>
          <w:b/>
          <w:sz w:val="24"/>
          <w:szCs w:val="24"/>
        </w:rPr>
      </w:pPr>
    </w:p>
    <w:p w14:paraId="0E344446" w14:textId="6B51A6C2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Ambiente requerido:</w:t>
      </w:r>
      <w:r w:rsidRPr="00D738E9">
        <w:rPr>
          <w:sz w:val="24"/>
          <w:szCs w:val="24"/>
        </w:rPr>
        <w:t xml:space="preserve"> </w:t>
      </w:r>
      <w:r w:rsidR="00CD73BC">
        <w:rPr>
          <w:sz w:val="24"/>
          <w:szCs w:val="24"/>
        </w:rPr>
        <w:t xml:space="preserve">Salón comunal </w:t>
      </w:r>
      <w:r w:rsidR="001175AF">
        <w:rPr>
          <w:sz w:val="24"/>
          <w:szCs w:val="24"/>
        </w:rPr>
        <w:t>Barrio la Aurora.</w:t>
      </w:r>
    </w:p>
    <w:p w14:paraId="062BE223" w14:textId="77777777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Estrategias o técnicas didácticas activas:</w:t>
      </w:r>
      <w:r w:rsidRPr="00D738E9">
        <w:rPr>
          <w:sz w:val="24"/>
          <w:szCs w:val="24"/>
        </w:rPr>
        <w:t xml:space="preserve">  Aprendizaje colaborativo</w:t>
      </w:r>
    </w:p>
    <w:p w14:paraId="5C8F0EBD" w14:textId="47D802CC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Materiales de formación:</w:t>
      </w:r>
      <w:r w:rsidRPr="00D738E9">
        <w:rPr>
          <w:sz w:val="24"/>
          <w:szCs w:val="24"/>
        </w:rPr>
        <w:t xml:space="preserve"> Hojas, lapiceros, marcadores, internet</w:t>
      </w:r>
      <w:r w:rsidR="00CD73BC">
        <w:rPr>
          <w:sz w:val="24"/>
          <w:szCs w:val="24"/>
        </w:rPr>
        <w:t xml:space="preserve"> y guía de aprendizaje.</w:t>
      </w:r>
    </w:p>
    <w:p w14:paraId="510E5CA1" w14:textId="55DE9E5C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Evidencias de aprendizaje</w:t>
      </w:r>
      <w:r w:rsidRPr="00D738E9">
        <w:rPr>
          <w:sz w:val="24"/>
          <w:szCs w:val="24"/>
        </w:rPr>
        <w:t xml:space="preserve">: </w:t>
      </w:r>
      <w:r w:rsidR="00FD4B26" w:rsidRPr="00D738E9">
        <w:rPr>
          <w:sz w:val="24"/>
          <w:szCs w:val="24"/>
        </w:rPr>
        <w:t>Participación</w:t>
      </w:r>
      <w:r w:rsidRPr="00D738E9">
        <w:rPr>
          <w:sz w:val="24"/>
          <w:szCs w:val="24"/>
        </w:rPr>
        <w:t xml:space="preserve">, retroalimentación entre pares. </w:t>
      </w:r>
    </w:p>
    <w:p w14:paraId="2F046787" w14:textId="5B77FD2B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lastRenderedPageBreak/>
        <w:t>Instrumentos de evaluación:</w:t>
      </w:r>
      <w:r w:rsidRPr="00D738E9">
        <w:rPr>
          <w:sz w:val="24"/>
          <w:szCs w:val="24"/>
        </w:rPr>
        <w:t xml:space="preserve"> </w:t>
      </w:r>
      <w:r w:rsidR="00CD73BC">
        <w:rPr>
          <w:sz w:val="24"/>
          <w:szCs w:val="24"/>
        </w:rPr>
        <w:t>Mapas participativos y diarios de observación.</w:t>
      </w:r>
    </w:p>
    <w:p w14:paraId="5704741E" w14:textId="77777777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Duración de la actividad:</w:t>
      </w:r>
      <w:r w:rsidRPr="00D738E9">
        <w:rPr>
          <w:sz w:val="24"/>
          <w:szCs w:val="24"/>
        </w:rPr>
        <w:t xml:space="preserve">  2 horas.</w:t>
      </w:r>
    </w:p>
    <w:p w14:paraId="60E78713" w14:textId="5530F750" w:rsidR="00AE3047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</w:pPr>
    </w:p>
    <w:p w14:paraId="2D35DE7D" w14:textId="77777777" w:rsidR="00AE3047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color w:val="FF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3.4 Actividades de Transferencia el Conocimiento: </w:t>
      </w:r>
    </w:p>
    <w:p w14:paraId="78EF5F37" w14:textId="1C488F7C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</w:p>
    <w:p w14:paraId="1224BE30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Actividad: “Laboratorio de Soluciones Comunitarias”</w:t>
      </w:r>
    </w:p>
    <w:p w14:paraId="26A0FEFF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Objetivo:</w:t>
      </w:r>
    </w:p>
    <w:p w14:paraId="09634206" w14:textId="19A7730F" w:rsidR="00375F27" w:rsidRPr="00375F27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Explorar problemas reales de la comunidad y generar propuestas de solución a partir de metodologías participativas</w:t>
      </w:r>
      <w:r w:rsidR="00CD73BC">
        <w:rPr>
          <w:bCs/>
          <w:sz w:val="24"/>
          <w:szCs w:val="24"/>
        </w:rPr>
        <w:t xml:space="preserve"> como es el árbol de problemas, árbol de objetivos y Matriz DOFA.</w:t>
      </w:r>
    </w:p>
    <w:p w14:paraId="3FE89B4C" w14:textId="77777777" w:rsidR="00375F27" w:rsidRPr="00375F27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Fomentar el pensamiento crítico y la toma de decisiones basadas en necesidades reales.</w:t>
      </w:r>
    </w:p>
    <w:p w14:paraId="01D40859" w14:textId="25BF7BFA" w:rsidR="00375F27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Impulsar la transferencia de conocimientos a través del diseño de </w:t>
      </w:r>
      <w:r w:rsidR="00CD73BC">
        <w:rPr>
          <w:bCs/>
          <w:sz w:val="24"/>
          <w:szCs w:val="24"/>
        </w:rPr>
        <w:t>talleres y formación</w:t>
      </w:r>
      <w:r w:rsidRPr="00375F27">
        <w:rPr>
          <w:bCs/>
          <w:sz w:val="24"/>
          <w:szCs w:val="24"/>
        </w:rPr>
        <w:t>.</w:t>
      </w:r>
    </w:p>
    <w:p w14:paraId="045D512E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bCs/>
          <w:sz w:val="24"/>
          <w:szCs w:val="24"/>
        </w:rPr>
      </w:pPr>
    </w:p>
    <w:p w14:paraId="3E50F076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Desarrollo de la Actividad</w:t>
      </w:r>
    </w:p>
    <w:p w14:paraId="4225BD33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1. Identificación de Problemas Claves (30 min)</w:t>
      </w:r>
    </w:p>
    <w:p w14:paraId="3CD813A9" w14:textId="4B54C0CC" w:rsidR="00375F27" w:rsidRPr="00375F27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presentan</w:t>
      </w:r>
      <w:r w:rsidRPr="00375F27">
        <w:rPr>
          <w:bCs/>
          <w:sz w:val="24"/>
          <w:szCs w:val="24"/>
        </w:rPr>
        <w:t xml:space="preserve"> </w:t>
      </w:r>
      <w:r w:rsidR="00CD73BC">
        <w:rPr>
          <w:bCs/>
          <w:sz w:val="24"/>
          <w:szCs w:val="24"/>
        </w:rPr>
        <w:t xml:space="preserve">la vivencia real de la comunidad </w:t>
      </w:r>
      <w:r w:rsidR="00BF158F">
        <w:rPr>
          <w:bCs/>
          <w:sz w:val="24"/>
          <w:szCs w:val="24"/>
        </w:rPr>
        <w:t>de Frailes, Japón y la Aurora</w:t>
      </w:r>
      <w:r w:rsidR="00CD73BC">
        <w:rPr>
          <w:bCs/>
          <w:sz w:val="24"/>
          <w:szCs w:val="24"/>
        </w:rPr>
        <w:t xml:space="preserve"> con </w:t>
      </w:r>
      <w:r w:rsidR="00BF158F">
        <w:rPr>
          <w:bCs/>
          <w:sz w:val="24"/>
          <w:szCs w:val="24"/>
        </w:rPr>
        <w:t>diferentes desafíos de los barrios de Dosquebradas</w:t>
      </w:r>
      <w:r w:rsidR="00CD73BC">
        <w:rPr>
          <w:bCs/>
          <w:sz w:val="24"/>
          <w:szCs w:val="24"/>
        </w:rPr>
        <w:t xml:space="preserve"> entorno a la Junta de Acción Comunal</w:t>
      </w:r>
      <w:r w:rsidRPr="00375F27">
        <w:rPr>
          <w:bCs/>
          <w:sz w:val="24"/>
          <w:szCs w:val="24"/>
        </w:rPr>
        <w:t>.</w:t>
      </w:r>
    </w:p>
    <w:p w14:paraId="487714D5" w14:textId="1B793FDF" w:rsidR="00375F27" w:rsidRPr="00375F27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invita</w:t>
      </w:r>
      <w:r w:rsidRPr="00375F27">
        <w:rPr>
          <w:bCs/>
          <w:sz w:val="24"/>
          <w:szCs w:val="24"/>
        </w:rPr>
        <w:t xml:space="preserve"> a los </w:t>
      </w:r>
      <w:r>
        <w:rPr>
          <w:bCs/>
          <w:sz w:val="24"/>
          <w:szCs w:val="24"/>
        </w:rPr>
        <w:t>aprendices</w:t>
      </w:r>
      <w:r w:rsidRPr="00375F27">
        <w:rPr>
          <w:bCs/>
          <w:sz w:val="24"/>
          <w:szCs w:val="24"/>
        </w:rPr>
        <w:t xml:space="preserve"> a identificar problemas dentro de su propia comunidad.</w:t>
      </w:r>
    </w:p>
    <w:p w14:paraId="1B671270" w14:textId="77777777" w:rsidR="00375F27" w:rsidRPr="00375F27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Preguntas guía: </w:t>
      </w:r>
    </w:p>
    <w:p w14:paraId="5C3B0B1B" w14:textId="77777777" w:rsidR="00375F27" w:rsidRPr="00375F27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¿Cuáles son los desafíos más urgentes en nuestra comunidad?</w:t>
      </w:r>
    </w:p>
    <w:p w14:paraId="60260264" w14:textId="77777777" w:rsidR="00375F27" w:rsidRPr="00375F27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¿Qué factores contribuyen a estos problemas?</w:t>
      </w:r>
    </w:p>
    <w:p w14:paraId="2D36B2A3" w14:textId="6AABCB5E" w:rsidR="00375F27" w:rsidRPr="00375F27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¿Cómo afecta esto el desarrollo </w:t>
      </w:r>
      <w:r w:rsidR="00CD73BC">
        <w:rPr>
          <w:bCs/>
          <w:sz w:val="24"/>
          <w:szCs w:val="24"/>
        </w:rPr>
        <w:t>de la comunidad</w:t>
      </w:r>
      <w:r w:rsidRPr="00375F27">
        <w:rPr>
          <w:bCs/>
          <w:sz w:val="24"/>
          <w:szCs w:val="24"/>
        </w:rPr>
        <w:t>?</w:t>
      </w:r>
    </w:p>
    <w:p w14:paraId="266FD7CE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2. Ideación de Soluciones (40 min)</w:t>
      </w:r>
    </w:p>
    <w:p w14:paraId="2BB6C358" w14:textId="3F5C71CC" w:rsidR="00375F27" w:rsidRPr="00375F27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forman</w:t>
      </w:r>
      <w:r w:rsidRPr="00375F27">
        <w:rPr>
          <w:bCs/>
          <w:sz w:val="24"/>
          <w:szCs w:val="24"/>
        </w:rPr>
        <w:t xml:space="preserve"> equipos pequeños</w:t>
      </w:r>
      <w:r>
        <w:rPr>
          <w:bCs/>
          <w:sz w:val="24"/>
          <w:szCs w:val="24"/>
        </w:rPr>
        <w:t xml:space="preserve"> de aprendices</w:t>
      </w:r>
      <w:r w:rsidRPr="00375F27">
        <w:rPr>
          <w:bCs/>
          <w:sz w:val="24"/>
          <w:szCs w:val="24"/>
        </w:rPr>
        <w:t>.</w:t>
      </w:r>
    </w:p>
    <w:p w14:paraId="1D70C1B7" w14:textId="77777777" w:rsidR="00375F27" w:rsidRPr="00375F27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Cada grupo desarrollará </w:t>
      </w:r>
      <w:r w:rsidRPr="000F0379">
        <w:rPr>
          <w:sz w:val="24"/>
          <w:szCs w:val="24"/>
        </w:rPr>
        <w:t>una propuesta de solución</w:t>
      </w:r>
      <w:r w:rsidRPr="00375F27">
        <w:rPr>
          <w:bCs/>
          <w:sz w:val="24"/>
          <w:szCs w:val="24"/>
        </w:rPr>
        <w:t xml:space="preserve"> utilizando metodologías participativas como: </w:t>
      </w:r>
    </w:p>
    <w:p w14:paraId="65FE1DB0" w14:textId="38A32503" w:rsidR="00CD73BC" w:rsidRDefault="00CD73BC" w:rsidP="004213EE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0F0379">
        <w:rPr>
          <w:sz w:val="24"/>
          <w:szCs w:val="24"/>
        </w:rPr>
        <w:t xml:space="preserve">árbol de objetivos </w:t>
      </w:r>
      <w:r w:rsidR="000F0379" w:rsidRPr="000F0379">
        <w:rPr>
          <w:sz w:val="24"/>
          <w:szCs w:val="24"/>
        </w:rPr>
        <w:t>para</w:t>
      </w:r>
      <w:r w:rsidR="000F0379" w:rsidRPr="00CD73BC">
        <w:rPr>
          <w:b/>
          <w:bCs/>
          <w:sz w:val="24"/>
          <w:szCs w:val="24"/>
        </w:rPr>
        <w:t xml:space="preserve"> </w:t>
      </w:r>
      <w:r w:rsidR="000F0379" w:rsidRPr="00CD73BC">
        <w:rPr>
          <w:bCs/>
          <w:sz w:val="24"/>
          <w:szCs w:val="24"/>
        </w:rPr>
        <w:t>encontrar</w:t>
      </w:r>
      <w:r>
        <w:rPr>
          <w:bCs/>
          <w:sz w:val="24"/>
          <w:szCs w:val="24"/>
        </w:rPr>
        <w:t xml:space="preserve"> medios y fines para </w:t>
      </w:r>
      <w:r w:rsidR="000F0379">
        <w:rPr>
          <w:bCs/>
          <w:sz w:val="24"/>
          <w:szCs w:val="24"/>
        </w:rPr>
        <w:t>fortalecer la comunidad.</w:t>
      </w:r>
    </w:p>
    <w:p w14:paraId="4AB939C7" w14:textId="479500AB" w:rsidR="00375F27" w:rsidRPr="00CD73BC" w:rsidRDefault="00375F27" w:rsidP="004213EE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0F0379">
        <w:rPr>
          <w:sz w:val="24"/>
          <w:szCs w:val="24"/>
        </w:rPr>
        <w:lastRenderedPageBreak/>
        <w:t>Identificación de recursos disponibles</w:t>
      </w:r>
      <w:r w:rsidRPr="00CD73BC">
        <w:rPr>
          <w:bCs/>
          <w:sz w:val="24"/>
          <w:szCs w:val="24"/>
        </w:rPr>
        <w:t xml:space="preserve"> para implementar soluciones</w:t>
      </w:r>
      <w:r w:rsidR="00CD73BC">
        <w:rPr>
          <w:bCs/>
          <w:sz w:val="24"/>
          <w:szCs w:val="24"/>
        </w:rPr>
        <w:t xml:space="preserve"> a través de Matriz DOFA.</w:t>
      </w:r>
    </w:p>
    <w:p w14:paraId="3EEA537F" w14:textId="3B80699B" w:rsidR="00375F27" w:rsidRPr="00375F27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0F0379">
        <w:rPr>
          <w:sz w:val="24"/>
          <w:szCs w:val="24"/>
        </w:rPr>
        <w:t>Defin</w:t>
      </w:r>
      <w:r w:rsidR="000F0379" w:rsidRPr="000F0379">
        <w:rPr>
          <w:sz w:val="24"/>
          <w:szCs w:val="24"/>
        </w:rPr>
        <w:t>ir cronograma</w:t>
      </w:r>
      <w:r w:rsidR="000F0379">
        <w:rPr>
          <w:b/>
          <w:bCs/>
          <w:sz w:val="24"/>
          <w:szCs w:val="24"/>
        </w:rPr>
        <w:t xml:space="preserve"> </w:t>
      </w:r>
      <w:r w:rsidRPr="00375F27">
        <w:rPr>
          <w:bCs/>
          <w:sz w:val="24"/>
          <w:szCs w:val="24"/>
        </w:rPr>
        <w:t>que generen</w:t>
      </w:r>
      <w:r w:rsidR="000F0379">
        <w:rPr>
          <w:bCs/>
          <w:sz w:val="24"/>
          <w:szCs w:val="24"/>
        </w:rPr>
        <w:t xml:space="preserve"> compromisos en la comunidad.</w:t>
      </w:r>
    </w:p>
    <w:p w14:paraId="3E91FE90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3. Simulación y Evaluación de Estrategias (40 min)</w:t>
      </w:r>
    </w:p>
    <w:p w14:paraId="01DFA279" w14:textId="3B9684DA" w:rsidR="00375F27" w:rsidRPr="00375F27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Cada equipo presentará su propuesta de solución </w:t>
      </w:r>
      <w:r w:rsidR="000F0379">
        <w:rPr>
          <w:bCs/>
          <w:sz w:val="24"/>
          <w:szCs w:val="24"/>
        </w:rPr>
        <w:t>con la Matriz DOFA.</w:t>
      </w:r>
    </w:p>
    <w:p w14:paraId="7B68AC5B" w14:textId="77777777" w:rsidR="00375F27" w:rsidRPr="00375F27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El resto del grupo evaluará los puntos fuertes y los posibles obstáculos.</w:t>
      </w:r>
    </w:p>
    <w:p w14:paraId="79A92C4C" w14:textId="3F481FAA" w:rsidR="00375F27" w:rsidRPr="00375F27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Se plantearán mejoras en las estrategias formuladas</w:t>
      </w:r>
      <w:r w:rsidR="000F0379">
        <w:rPr>
          <w:bCs/>
          <w:sz w:val="24"/>
          <w:szCs w:val="24"/>
        </w:rPr>
        <w:t xml:space="preserve"> entre oportunidades y debilidades.</w:t>
      </w:r>
    </w:p>
    <w:p w14:paraId="6A155F82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4. Cierre y Reflexión (20 min)</w:t>
      </w:r>
    </w:p>
    <w:p w14:paraId="50FE00D3" w14:textId="7F47163B" w:rsidR="00375F27" w:rsidRPr="00375F27" w:rsidRDefault="000F0379" w:rsidP="00375F27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desarrollarán</w:t>
      </w:r>
      <w:r w:rsidR="00375F27" w:rsidRPr="00375F27">
        <w:rPr>
          <w:bCs/>
          <w:sz w:val="24"/>
          <w:szCs w:val="24"/>
        </w:rPr>
        <w:t xml:space="preserve"> l</w:t>
      </w:r>
      <w:r>
        <w:rPr>
          <w:bCs/>
          <w:sz w:val="24"/>
          <w:szCs w:val="24"/>
        </w:rPr>
        <w:t>os</w:t>
      </w:r>
      <w:r w:rsidR="00375F27" w:rsidRPr="00375F27">
        <w:rPr>
          <w:bCs/>
          <w:sz w:val="24"/>
          <w:szCs w:val="24"/>
        </w:rPr>
        <w:t xml:space="preserve"> </w:t>
      </w:r>
      <w:r w:rsidRPr="000F0379">
        <w:rPr>
          <w:bCs/>
          <w:sz w:val="24"/>
          <w:szCs w:val="24"/>
        </w:rPr>
        <w:t>conceptos de “</w:t>
      </w:r>
      <w:r>
        <w:rPr>
          <w:bCs/>
          <w:sz w:val="24"/>
          <w:szCs w:val="24"/>
        </w:rPr>
        <w:t>A</w:t>
      </w:r>
      <w:r w:rsidRPr="000F0379">
        <w:rPr>
          <w:bCs/>
          <w:sz w:val="24"/>
          <w:szCs w:val="24"/>
        </w:rPr>
        <w:t>nálisis cruzado de matriz DOFA</w:t>
      </w:r>
      <w:r>
        <w:rPr>
          <w:bCs/>
          <w:sz w:val="24"/>
          <w:szCs w:val="24"/>
        </w:rPr>
        <w:t>”</w:t>
      </w:r>
      <w:r w:rsidRPr="000F0379">
        <w:rPr>
          <w:bCs/>
          <w:sz w:val="24"/>
          <w:szCs w:val="24"/>
        </w:rPr>
        <w:t>. E</w:t>
      </w:r>
      <w:r>
        <w:rPr>
          <w:bCs/>
          <w:sz w:val="24"/>
          <w:szCs w:val="24"/>
        </w:rPr>
        <w:t>n</w:t>
      </w:r>
      <w:r w:rsidRPr="000F0379">
        <w:rPr>
          <w:bCs/>
          <w:sz w:val="24"/>
          <w:szCs w:val="24"/>
        </w:rPr>
        <w:t xml:space="preserve"> la fase donde se combinan los factores internos (fortalezas y debilidades) con los externos (oportunidades y amenazas) para generar estrategias concretas.</w:t>
      </w:r>
    </w:p>
    <w:p w14:paraId="778CEDC5" w14:textId="750CEDC0" w:rsidR="0055470E" w:rsidRPr="000F0379" w:rsidRDefault="00375F27" w:rsidP="00E54952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0F0379">
        <w:rPr>
          <w:bCs/>
          <w:sz w:val="24"/>
          <w:szCs w:val="24"/>
        </w:rPr>
        <w:t xml:space="preserve">Cada </w:t>
      </w:r>
      <w:r w:rsidR="000F0379">
        <w:rPr>
          <w:bCs/>
          <w:sz w:val="24"/>
          <w:szCs w:val="24"/>
        </w:rPr>
        <w:t xml:space="preserve">grupo de </w:t>
      </w:r>
      <w:r w:rsidRPr="000F0379">
        <w:rPr>
          <w:bCs/>
          <w:sz w:val="24"/>
          <w:szCs w:val="24"/>
        </w:rPr>
        <w:t>participante</w:t>
      </w:r>
      <w:r w:rsidR="000F0379">
        <w:rPr>
          <w:bCs/>
          <w:sz w:val="24"/>
          <w:szCs w:val="24"/>
        </w:rPr>
        <w:t>s</w:t>
      </w:r>
      <w:r w:rsidRPr="000F0379">
        <w:rPr>
          <w:bCs/>
          <w:sz w:val="24"/>
          <w:szCs w:val="24"/>
        </w:rPr>
        <w:t xml:space="preserve"> </w:t>
      </w:r>
      <w:r w:rsidR="000F0379" w:rsidRPr="000F0379">
        <w:rPr>
          <w:bCs/>
          <w:sz w:val="24"/>
          <w:szCs w:val="24"/>
        </w:rPr>
        <w:t>desarrolla</w:t>
      </w:r>
      <w:r w:rsidR="000F0379">
        <w:rPr>
          <w:bCs/>
          <w:sz w:val="24"/>
          <w:szCs w:val="24"/>
        </w:rPr>
        <w:t>rá</w:t>
      </w:r>
      <w:r w:rsidR="000F0379" w:rsidRPr="000F0379">
        <w:rPr>
          <w:bCs/>
          <w:sz w:val="24"/>
          <w:szCs w:val="24"/>
        </w:rPr>
        <w:t xml:space="preserve"> las estrategias ofensivas, adaptativas, defensivas y de supervivencia como resultado del “análisis cruzado</w:t>
      </w:r>
      <w:r w:rsidR="000F0379">
        <w:rPr>
          <w:bCs/>
          <w:sz w:val="24"/>
          <w:szCs w:val="24"/>
        </w:rPr>
        <w:t xml:space="preserve"> DOFA”.</w:t>
      </w:r>
    </w:p>
    <w:p w14:paraId="51779B5D" w14:textId="77777777" w:rsidR="000F0379" w:rsidRDefault="000F037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</w:p>
    <w:p w14:paraId="13A88F8A" w14:textId="50B8039C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Ambiente requerido:  </w:t>
      </w:r>
      <w:r w:rsidR="000F0379">
        <w:rPr>
          <w:sz w:val="24"/>
          <w:szCs w:val="24"/>
        </w:rPr>
        <w:t>Caseta comunal</w:t>
      </w:r>
      <w:r w:rsidR="001175AF">
        <w:rPr>
          <w:sz w:val="24"/>
          <w:szCs w:val="24"/>
        </w:rPr>
        <w:t xml:space="preserve"> Barrio la Aurora (Dosquebradas).</w:t>
      </w:r>
    </w:p>
    <w:p w14:paraId="44976E4F" w14:textId="2951D903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Estrategias o técnicas didácticas activas:  </w:t>
      </w:r>
      <w:r w:rsidRPr="0055470E">
        <w:rPr>
          <w:sz w:val="24"/>
          <w:szCs w:val="24"/>
        </w:rPr>
        <w:t xml:space="preserve">Aprendizaje </w:t>
      </w:r>
      <w:r w:rsidR="00DF5490">
        <w:rPr>
          <w:sz w:val="24"/>
          <w:szCs w:val="24"/>
        </w:rPr>
        <w:t>colaborativo y</w:t>
      </w:r>
      <w:r w:rsidRPr="0055470E">
        <w:rPr>
          <w:sz w:val="24"/>
          <w:szCs w:val="24"/>
        </w:rPr>
        <w:t xml:space="preserve"> exposición.</w:t>
      </w:r>
    </w:p>
    <w:p w14:paraId="006FA9FD" w14:textId="7EF173FE" w:rsidR="00AE3047" w:rsidRPr="0055470E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Materiales de formación:  </w:t>
      </w:r>
      <w:r w:rsidR="00DF5490" w:rsidRPr="00D738E9">
        <w:rPr>
          <w:sz w:val="24"/>
          <w:szCs w:val="24"/>
        </w:rPr>
        <w:t>Hojas, lapiceros, marcadores, internet</w:t>
      </w:r>
      <w:r w:rsidR="00DF5490">
        <w:rPr>
          <w:sz w:val="24"/>
          <w:szCs w:val="24"/>
        </w:rPr>
        <w:t xml:space="preserve"> y guía de aprendizaje.</w:t>
      </w:r>
    </w:p>
    <w:p w14:paraId="56D907DB" w14:textId="546B99CF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>Material de apoyo</w:t>
      </w:r>
      <w:r w:rsidRPr="00DF5490">
        <w:rPr>
          <w:bCs/>
          <w:sz w:val="24"/>
          <w:szCs w:val="24"/>
        </w:rPr>
        <w:t xml:space="preserve">: </w:t>
      </w:r>
      <w:r w:rsidR="00DF5490" w:rsidRPr="00DF5490">
        <w:rPr>
          <w:bCs/>
          <w:sz w:val="24"/>
          <w:szCs w:val="24"/>
        </w:rPr>
        <w:t>Guías de análisis cruzado DOFA</w:t>
      </w:r>
    </w:p>
    <w:p w14:paraId="5F0F3832" w14:textId="5DF6B119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Evidencias de aprendizaje: </w:t>
      </w:r>
      <w:r w:rsidR="00DF5490">
        <w:rPr>
          <w:sz w:val="24"/>
          <w:szCs w:val="24"/>
        </w:rPr>
        <w:t xml:space="preserve">Pliegos de papel bond con el desarrollo de las problemáticas de la vereda con </w:t>
      </w:r>
      <w:proofErr w:type="gramStart"/>
      <w:r w:rsidR="00DF5490">
        <w:rPr>
          <w:sz w:val="24"/>
          <w:szCs w:val="24"/>
        </w:rPr>
        <w:t>la  matriz</w:t>
      </w:r>
      <w:proofErr w:type="gramEnd"/>
      <w:r w:rsidR="00DF5490">
        <w:rPr>
          <w:sz w:val="24"/>
          <w:szCs w:val="24"/>
        </w:rPr>
        <w:t xml:space="preserve"> Dofa.</w:t>
      </w:r>
    </w:p>
    <w:p w14:paraId="65EBC116" w14:textId="0A41532B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55470E">
        <w:rPr>
          <w:b/>
          <w:sz w:val="24"/>
          <w:szCs w:val="24"/>
        </w:rPr>
        <w:t xml:space="preserve">Instrumentos de evaluación: </w:t>
      </w:r>
      <w:r w:rsidR="00DF5490">
        <w:rPr>
          <w:sz w:val="24"/>
          <w:szCs w:val="24"/>
        </w:rPr>
        <w:t>Mapas participativos y diarios de observación.</w:t>
      </w:r>
    </w:p>
    <w:p w14:paraId="79D8428F" w14:textId="5886744D" w:rsidR="00AE3047" w:rsidRPr="00375F27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55470E">
        <w:rPr>
          <w:b/>
          <w:sz w:val="24"/>
          <w:szCs w:val="24"/>
        </w:rPr>
        <w:t>Duración de la actividad:</w:t>
      </w:r>
      <w:r w:rsidRPr="0055470E">
        <w:rPr>
          <w:sz w:val="24"/>
          <w:szCs w:val="24"/>
        </w:rPr>
        <w:t xml:space="preserve">  2 horas.</w:t>
      </w:r>
    </w:p>
    <w:p w14:paraId="787E6740" w14:textId="77777777" w:rsidR="00AE3047" w:rsidRDefault="00AE3047">
      <w:pPr>
        <w:spacing w:after="0" w:line="240" w:lineRule="auto"/>
        <w:rPr>
          <w:color w:val="000000"/>
          <w:sz w:val="24"/>
          <w:szCs w:val="24"/>
        </w:rPr>
      </w:pPr>
    </w:p>
    <w:p w14:paraId="244BF378" w14:textId="77777777" w:rsidR="00AE3047" w:rsidRDefault="00000000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4. </w:t>
      </w:r>
      <w:r>
        <w:rPr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a0"/>
        <w:tblW w:w="962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1276"/>
        <w:gridCol w:w="2330"/>
        <w:gridCol w:w="1830"/>
        <w:gridCol w:w="1658"/>
        <w:gridCol w:w="1689"/>
      </w:tblGrid>
      <w:tr w:rsidR="00AE3047" w14:paraId="6DC3D474" w14:textId="77777777" w:rsidTr="00E103DD">
        <w:trPr>
          <w:trHeight w:val="464"/>
        </w:trPr>
        <w:tc>
          <w:tcPr>
            <w:tcW w:w="846" w:type="dxa"/>
            <w:shd w:val="clear" w:color="auto" w:fill="262626"/>
            <w:vAlign w:val="center"/>
          </w:tcPr>
          <w:p w14:paraId="10C807C1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 xml:space="preserve">Fase del proyecto </w:t>
            </w:r>
            <w:r>
              <w:rPr>
                <w:b/>
                <w:color w:val="FFFFFF"/>
                <w:sz w:val="24"/>
                <w:szCs w:val="24"/>
              </w:rPr>
              <w:lastRenderedPageBreak/>
              <w:t>formativo</w:t>
            </w:r>
          </w:p>
        </w:tc>
        <w:tc>
          <w:tcPr>
            <w:tcW w:w="1276" w:type="dxa"/>
            <w:shd w:val="clear" w:color="auto" w:fill="262626"/>
            <w:vAlign w:val="center"/>
          </w:tcPr>
          <w:p w14:paraId="64DE43B0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lastRenderedPageBreak/>
              <w:t>Actividad del proyecto formativo</w:t>
            </w:r>
          </w:p>
        </w:tc>
        <w:tc>
          <w:tcPr>
            <w:tcW w:w="2330" w:type="dxa"/>
            <w:shd w:val="clear" w:color="auto" w:fill="262626"/>
            <w:vAlign w:val="center"/>
          </w:tcPr>
          <w:p w14:paraId="3DD7A934" w14:textId="77777777" w:rsidR="00AE3047" w:rsidRDefault="00000000" w:rsidP="0074026C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Actividad de Aprendizaje</w:t>
            </w:r>
          </w:p>
        </w:tc>
        <w:tc>
          <w:tcPr>
            <w:tcW w:w="1830" w:type="dxa"/>
            <w:shd w:val="clear" w:color="auto" w:fill="262626"/>
            <w:vAlign w:val="center"/>
          </w:tcPr>
          <w:p w14:paraId="158309CF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Evidencias de Aprendizaje</w:t>
            </w:r>
          </w:p>
        </w:tc>
        <w:tc>
          <w:tcPr>
            <w:tcW w:w="1658" w:type="dxa"/>
            <w:shd w:val="clear" w:color="auto" w:fill="262626"/>
            <w:vAlign w:val="center"/>
          </w:tcPr>
          <w:p w14:paraId="5F1BFC79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Criterios de Evaluación</w:t>
            </w:r>
          </w:p>
        </w:tc>
        <w:tc>
          <w:tcPr>
            <w:tcW w:w="1689" w:type="dxa"/>
            <w:shd w:val="clear" w:color="auto" w:fill="262626"/>
            <w:vAlign w:val="center"/>
          </w:tcPr>
          <w:p w14:paraId="4FB1A997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Técnicas e Instrumentos de Evaluación</w:t>
            </w:r>
          </w:p>
        </w:tc>
      </w:tr>
      <w:tr w:rsidR="00AE3047" w14:paraId="3B063DB9" w14:textId="77777777" w:rsidTr="00E103DD">
        <w:trPr>
          <w:trHeight w:val="795"/>
        </w:trPr>
        <w:tc>
          <w:tcPr>
            <w:tcW w:w="846" w:type="dxa"/>
          </w:tcPr>
          <w:p w14:paraId="0CBA54BD" w14:textId="77777777" w:rsidR="00AE3047" w:rsidRDefault="00000000">
            <w:pPr>
              <w:spacing w:line="240" w:lineRule="auto"/>
            </w:pPr>
            <w:r>
              <w:t>N/A</w:t>
            </w:r>
          </w:p>
        </w:tc>
        <w:tc>
          <w:tcPr>
            <w:tcW w:w="1276" w:type="dxa"/>
          </w:tcPr>
          <w:p w14:paraId="63518E08" w14:textId="77777777" w:rsidR="00AE3047" w:rsidRDefault="00000000">
            <w:pPr>
              <w:spacing w:line="240" w:lineRule="auto"/>
            </w:pPr>
            <w:r>
              <w:t>N/A</w:t>
            </w:r>
          </w:p>
        </w:tc>
        <w:tc>
          <w:tcPr>
            <w:tcW w:w="2330" w:type="dxa"/>
          </w:tcPr>
          <w:p w14:paraId="7DA7BFEB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Talleres de diagnóstico participativo con actores comunitarios.</w:t>
            </w:r>
          </w:p>
          <w:p w14:paraId="277A8B1A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Diseño colaborativo del plan de trabajo comunitario.</w:t>
            </w:r>
          </w:p>
          <w:p w14:paraId="233735E5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Implementación de actividades comunitarias en campo.</w:t>
            </w:r>
          </w:p>
          <w:p w14:paraId="181B56AE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Construcción de indicadores y aplicación de instrumentos de evaluación.</w:t>
            </w:r>
          </w:p>
          <w:p w14:paraId="6BD9056F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Socialización de resultados y retroalimentación con la comunidad.</w:t>
            </w:r>
          </w:p>
          <w:p w14:paraId="250990D4" w14:textId="227FC598" w:rsidR="0074026C" w:rsidRDefault="0074026C" w:rsidP="00E103DD">
            <w:pPr>
              <w:spacing w:line="240" w:lineRule="auto"/>
              <w:jc w:val="center"/>
            </w:pPr>
          </w:p>
        </w:tc>
        <w:tc>
          <w:tcPr>
            <w:tcW w:w="1830" w:type="dxa"/>
          </w:tcPr>
          <w:p w14:paraId="30753DCE" w14:textId="104CA283" w:rsidR="00F44B85" w:rsidRPr="00FD4B26" w:rsidRDefault="00F44B85" w:rsidP="00F44B85">
            <w:pPr>
              <w:pStyle w:val="Prrafodelista"/>
              <w:numPr>
                <w:ilvl w:val="0"/>
                <w:numId w:val="3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Calibri" w:hAnsi="Calibri" w:cs="Calibri"/>
              </w:rPr>
            </w:pPr>
            <w:r w:rsidRPr="00FD4B26">
              <w:rPr>
                <w:rFonts w:ascii="Calibri" w:hAnsi="Calibri" w:cs="Calibri"/>
              </w:rPr>
              <w:t>Documento de diagnóstico comunitario (árbol de problemas, árbol de objetivos, Matriz Dofa, cronograma y estructura de presentación de un diagnóstico participativo).</w:t>
            </w:r>
          </w:p>
          <w:p w14:paraId="1CD0E413" w14:textId="77777777" w:rsidR="00F44B85" w:rsidRPr="00FD4B26" w:rsidRDefault="00F44B85" w:rsidP="00F44B85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</w:pPr>
          </w:p>
          <w:p w14:paraId="14CA7762" w14:textId="77777777" w:rsidR="00F44B85" w:rsidRPr="00FD4B26" w:rsidRDefault="00F44B85" w:rsidP="00F44B85">
            <w:pPr>
              <w:pStyle w:val="Prrafodelista"/>
              <w:numPr>
                <w:ilvl w:val="0"/>
                <w:numId w:val="3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FD4B26">
              <w:rPr>
                <w:rFonts w:ascii="Calibri" w:hAnsi="Calibri" w:cs="Calibri"/>
              </w:rPr>
              <w:t>Plan de trabajo comunitario con indicadores y responsables: Encuestas.</w:t>
            </w:r>
          </w:p>
          <w:p w14:paraId="7B05E975" w14:textId="3652B335" w:rsidR="00AE3047" w:rsidRDefault="00F44B85" w:rsidP="00F44B85">
            <w:pPr>
              <w:pStyle w:val="Prrafodelista"/>
              <w:numPr>
                <w:ilvl w:val="0"/>
                <w:numId w:val="3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</w:pPr>
            <w:r w:rsidRPr="00FD4B26">
              <w:rPr>
                <w:rFonts w:ascii="Calibri" w:hAnsi="Calibri" w:cs="Calibri"/>
              </w:rPr>
              <w:t>Registro de actividades comunitarias a</w:t>
            </w:r>
            <w:r>
              <w:t xml:space="preserve"> </w:t>
            </w:r>
            <w:r w:rsidRPr="00BF158F">
              <w:rPr>
                <w:rFonts w:ascii="Calibri" w:hAnsi="Calibri" w:cs="Calibri"/>
              </w:rPr>
              <w:t>desarrollar: Comprom</w:t>
            </w:r>
            <w:r w:rsidRPr="00BF158F">
              <w:rPr>
                <w:rFonts w:ascii="Calibri" w:hAnsi="Calibri" w:cs="Calibri"/>
              </w:rPr>
              <w:lastRenderedPageBreak/>
              <w:t>isos de las juntas con la comunidad</w:t>
            </w:r>
            <w:r>
              <w:t>.</w:t>
            </w:r>
          </w:p>
        </w:tc>
        <w:tc>
          <w:tcPr>
            <w:tcW w:w="1658" w:type="dxa"/>
          </w:tcPr>
          <w:p w14:paraId="71B2B422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lastRenderedPageBreak/>
              <w:t>Pertinencia y coherencia del diagnóstico comunitario.</w:t>
            </w:r>
          </w:p>
          <w:p w14:paraId="6FB562A0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t>Calidad y viabilidad del plan de trabajo elaborado.</w:t>
            </w:r>
          </w:p>
          <w:p w14:paraId="1C959215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t>Nivel de participación comunitaria en las actividades desarrolladas.</w:t>
            </w:r>
          </w:p>
          <w:p w14:paraId="3111F025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t xml:space="preserve">Aplicación de metodologías participativas en la evaluación de </w:t>
            </w:r>
            <w:r w:rsidRPr="00BF158F">
              <w:lastRenderedPageBreak/>
              <w:t>resultados.</w:t>
            </w:r>
          </w:p>
          <w:p w14:paraId="4376ADB4" w14:textId="670328C5" w:rsidR="00AE3047" w:rsidRDefault="00AE3047" w:rsidP="00E103DD">
            <w:pPr>
              <w:spacing w:line="240" w:lineRule="auto"/>
            </w:pPr>
          </w:p>
        </w:tc>
        <w:tc>
          <w:tcPr>
            <w:tcW w:w="1689" w:type="dxa"/>
          </w:tcPr>
          <w:p w14:paraId="13A7020A" w14:textId="77777777" w:rsidR="00F44B85" w:rsidRPr="00F44B85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  <w:rPr>
                <w:rFonts w:ascii="Calibri" w:hAnsi="Calibri" w:cs="Calibri"/>
              </w:rPr>
            </w:pPr>
            <w:r w:rsidRPr="00F44B85">
              <w:rPr>
                <w:rFonts w:ascii="Calibri" w:hAnsi="Calibri" w:cs="Calibri"/>
              </w:rPr>
              <w:lastRenderedPageBreak/>
              <w:t>Guías metodológicas de diagnóstico participativo.</w:t>
            </w:r>
          </w:p>
          <w:p w14:paraId="0905E2D9" w14:textId="77777777" w:rsidR="00F44B85" w:rsidRPr="00F44B85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  <w:rPr>
                <w:rFonts w:ascii="Calibri" w:hAnsi="Calibri" w:cs="Calibri"/>
              </w:rPr>
            </w:pPr>
            <w:r w:rsidRPr="00F44B85">
              <w:rPr>
                <w:rFonts w:ascii="Calibri" w:hAnsi="Calibri" w:cs="Calibri"/>
              </w:rPr>
              <w:t>Material audiovisual y cartográfico.</w:t>
            </w:r>
          </w:p>
          <w:p w14:paraId="41DC4E90" w14:textId="77777777" w:rsidR="00F44B85" w:rsidRPr="00F44B85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  <w:rPr>
                <w:rFonts w:ascii="Calibri" w:hAnsi="Calibri" w:cs="Calibri"/>
              </w:rPr>
            </w:pPr>
            <w:r w:rsidRPr="00F44B85">
              <w:rPr>
                <w:rFonts w:ascii="Calibri" w:hAnsi="Calibri" w:cs="Calibri"/>
              </w:rPr>
              <w:t>Instrumentos de evaluación comunitaria (matriz Dofa)</w:t>
            </w:r>
          </w:p>
          <w:p w14:paraId="0CABEF41" w14:textId="7D5CE679" w:rsidR="00AE3047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</w:pPr>
            <w:r w:rsidRPr="00F44B85">
              <w:rPr>
                <w:rFonts w:ascii="Calibri" w:hAnsi="Calibri" w:cs="Calibri"/>
              </w:rPr>
              <w:t>Recursos de apoyo para talleres: pliegos de papel y marcadores. ((papelería,</w:t>
            </w:r>
            <w:r>
              <w:rPr>
                <w:rFonts w:ascii="Calibri" w:hAnsi="Calibri" w:cs="Calibri"/>
              </w:rPr>
              <w:t xml:space="preserve"> </w:t>
            </w:r>
            <w:r w:rsidRPr="00F44B85">
              <w:rPr>
                <w:rFonts w:ascii="Calibri" w:hAnsi="Calibri" w:cs="Calibri"/>
              </w:rPr>
              <w:t>marcadores,</w:t>
            </w:r>
            <w:r>
              <w:rPr>
                <w:rFonts w:ascii="Calibri" w:hAnsi="Calibri" w:cs="Calibri"/>
              </w:rPr>
              <w:t xml:space="preserve"> </w:t>
            </w:r>
            <w:r w:rsidRPr="00F44B85">
              <w:rPr>
                <w:rFonts w:ascii="Calibri" w:hAnsi="Calibri" w:cs="Calibri"/>
              </w:rPr>
              <w:t>lapiceros y</w:t>
            </w:r>
            <w:r>
              <w:t xml:space="preserve"> fichas).</w:t>
            </w:r>
          </w:p>
        </w:tc>
      </w:tr>
    </w:tbl>
    <w:p w14:paraId="797AA304" w14:textId="77777777" w:rsidR="00AE3047" w:rsidRDefault="00000000">
      <w:pPr>
        <w:tabs>
          <w:tab w:val="left" w:pos="1470"/>
        </w:tabs>
        <w:spacing w:after="0" w:line="360" w:lineRule="auto"/>
        <w:jc w:val="both"/>
        <w:rPr>
          <w:b/>
          <w:color w:val="000000"/>
        </w:rPr>
      </w:pPr>
      <w:r>
        <w:rPr>
          <w:b/>
          <w:color w:val="000000"/>
        </w:rPr>
        <w:tab/>
      </w:r>
    </w:p>
    <w:p w14:paraId="70CCD539" w14:textId="77777777" w:rsidR="00AE3047" w:rsidRDefault="00000000">
      <w:pPr>
        <w:tabs>
          <w:tab w:val="left" w:pos="1470"/>
        </w:tabs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5. GLOSARIO DE TÉRMINOS</w:t>
      </w:r>
    </w:p>
    <w:p w14:paraId="46D1DA92" w14:textId="77777777" w:rsidR="00093BA9" w:rsidRDefault="00093BA9">
      <w:pPr>
        <w:tabs>
          <w:tab w:val="left" w:pos="1470"/>
        </w:tabs>
        <w:spacing w:after="0" w:line="360" w:lineRule="auto"/>
        <w:jc w:val="both"/>
        <w:rPr>
          <w:b/>
          <w:sz w:val="24"/>
          <w:szCs w:val="24"/>
        </w:rPr>
      </w:pPr>
    </w:p>
    <w:p w14:paraId="12799D57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Participación Ciudadana: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Involucramiento activo de la comunidad en la toma de decisiones y acciones que afectan su desarrollo.</w:t>
      </w:r>
    </w:p>
    <w:p w14:paraId="5E95C136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Autogestión: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Capacidad de una comunidad para organizarse y tomar decisiones de manera independiente, fortaleciendo su autonomía.</w:t>
      </w:r>
    </w:p>
    <w:p w14:paraId="32220DB5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Empoderamiento Comunitario: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Proceso mediante el cual los miembros de una comunidad adquieren habilidades y conocimientos para gestionar su propio desarrollo.</w:t>
      </w:r>
    </w:p>
    <w:p w14:paraId="5F74B178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Capital Social: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Conjunto de relaciones de confianza, cooperación y reciprocidad dentro de una comunidad que facilita la acción colectiva.</w:t>
      </w:r>
    </w:p>
    <w:p w14:paraId="3196C9DC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Desarrollo Sostenible: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Modelo de crecimiento que busca equilibrar el bienestar social, económico y ambiental sin comprometer los recursos del futuro.</w:t>
      </w:r>
    </w:p>
    <w:p w14:paraId="00CAC588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Educación Ambiental: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Estrategias pedagógicas para fomentar conciencia y acción ecológica dentro de la sociedad.</w:t>
      </w:r>
    </w:p>
    <w:p w14:paraId="7E08A641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Gobernanza Ambiental: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Conjunto de políticas y procesos para la gestión responsable de los recursos naturales y la preservación del ecosistema.</w:t>
      </w:r>
    </w:p>
    <w:p w14:paraId="2CDF0021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Estrategias de Mitigación: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Acciones orientadas a reducir los efectos negativos del cambio climático y el impacto ambiental.</w:t>
      </w:r>
    </w:p>
    <w:p w14:paraId="717225FB" w14:textId="77777777" w:rsidR="00093BA9" w:rsidRPr="00093BA9" w:rsidRDefault="00093BA9" w:rsidP="00093BA9">
      <w:pPr>
        <w:numPr>
          <w:ilvl w:val="0"/>
          <w:numId w:val="10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Planificación Territorial: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Organización del uso del suelo y los recursos naturales para garantizar su aprovechamiento sostenible.</w:t>
      </w:r>
    </w:p>
    <w:p w14:paraId="7AE8CABC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Resiliencia Comunitaria: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Capacidad de una comunidad para adaptarse y responder positivamente a desafíos sociales, económicos y ambientales.</w:t>
      </w:r>
    </w:p>
    <w:p w14:paraId="4FB67BC4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Inclusión Social: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Proceso de integración equitativa que garantiza la participación de todos los miembros de una comunidad en su desarrollo.</w:t>
      </w:r>
    </w:p>
    <w:p w14:paraId="26B6F695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lastRenderedPageBreak/>
        <w:t>Innovación Social: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Creación de nuevas soluciones y modelos comunitarios que mejoran la calidad de vida y fortalecen la sostenibilidad.</w:t>
      </w:r>
    </w:p>
    <w:p w14:paraId="541E6694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Acción Colectiva: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Cooperación entre ciudadanos para generar cambios positivos y fortalecer el tejido social.</w:t>
      </w:r>
    </w:p>
    <w:p w14:paraId="18C60038" w14:textId="77777777" w:rsidR="00AE3047" w:rsidRDefault="00AE3047">
      <w:pPr>
        <w:tabs>
          <w:tab w:val="left" w:pos="1470"/>
        </w:tabs>
        <w:spacing w:after="0" w:line="360" w:lineRule="auto"/>
        <w:jc w:val="both"/>
        <w:rPr>
          <w:b/>
          <w:color w:val="000000"/>
        </w:rPr>
      </w:pPr>
    </w:p>
    <w:p w14:paraId="7F032E12" w14:textId="77777777" w:rsidR="00AE3047" w:rsidRDefault="00AE3047">
      <w:pPr>
        <w:spacing w:after="0" w:line="240" w:lineRule="auto"/>
        <w:rPr>
          <w:b/>
          <w:sz w:val="24"/>
          <w:szCs w:val="24"/>
        </w:rPr>
      </w:pPr>
    </w:p>
    <w:p w14:paraId="380B5E8D" w14:textId="4AA1E01A" w:rsidR="00AE3047" w:rsidRDefault="00FD4B26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6.</w:t>
      </w:r>
      <w:r w:rsidRPr="00FD4B26">
        <w:rPr>
          <w:b/>
          <w:sz w:val="24"/>
          <w:szCs w:val="24"/>
          <w:lang w:val="en-US"/>
        </w:rPr>
        <w:t>REFERENTES BILBIOGRÁFICOS</w:t>
      </w:r>
    </w:p>
    <w:p w14:paraId="5FA25DB6" w14:textId="77777777" w:rsidR="005D0133" w:rsidRDefault="005D0133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</w:p>
    <w:p w14:paraId="2B55BEC8" w14:textId="77777777" w:rsidR="00FD4B26" w:rsidRPr="00FD4B26" w:rsidRDefault="00FD4B26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</w:p>
    <w:p w14:paraId="7445A23D" w14:textId="77777777" w:rsidR="00FD4B26" w:rsidRDefault="00FD4B26" w:rsidP="00FD4B26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4F366DC5" w14:textId="4F9A79F6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Monroy Jaimes, Daniela Andrea (2019). Del Desarrollo de la Comunidad a la Acción Comunal, 1958–1968. Pontificia Universidad Javeriana. </w:t>
      </w:r>
    </w:p>
    <w:p w14:paraId="761DF2A2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75F22969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Analiza el surgimiento del desarrollo comunitario como estrategia estatal frente al conflicto bipartidista, con influencias internacionales como la Alianza para el Progreso y los Cuerpos de Paz. IDPAC – Instituto Distrital de </w:t>
      </w:r>
    </w:p>
    <w:p w14:paraId="662B8506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2E9B15F7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la Participación y Acción Comunal. Historia de las organizaciones comunales en el desarrollo de la comunidad. </w:t>
      </w:r>
    </w:p>
    <w:p w14:paraId="0EA675F5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Explica cómo las Juntas de Acción Comunal se institucionalizaron mediante la Ley 19 de 1958 y el Decreto 239 de 1959, y cómo se vincularon al desarrollo local, la infraestructura y la educación comunitaria.</w:t>
      </w:r>
    </w:p>
    <w:p w14:paraId="2307E796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014C2616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Comisión Nacional Forestal (CONAFOR) con el manual del promotor. Fundación Merced / Rede América Repositorio de Gestión del Riesgo (documento técnico). </w:t>
      </w:r>
    </w:p>
    <w:p w14:paraId="615DBD22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642DA275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Colombia Productiva (consulta de la guía metodológica) </w:t>
      </w:r>
    </w:p>
    <w:p w14:paraId="45BE5764" w14:textId="77777777" w:rsidR="00FD4B26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ACNUR (2024) (consulta de la guía) Gestión del Riesgo (Colombia) documento técnico. </w:t>
      </w:r>
    </w:p>
    <w:p w14:paraId="51F016EA" w14:textId="77777777" w:rsidR="005D0133" w:rsidRDefault="005D0133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5D0133">
        <w:rPr>
          <w:rFonts w:ascii="Arial" w:hAnsi="Arial" w:cs="Arial"/>
          <w:bCs/>
          <w:sz w:val="24"/>
          <w:szCs w:val="24"/>
        </w:rPr>
        <w:t>Métodos cualitativos para analizar perfil comunitario, capital social, organizaciones locales e institucionalidad.</w:t>
      </w:r>
    </w:p>
    <w:p w14:paraId="02ABE029" w14:textId="77777777" w:rsidR="005D0133" w:rsidRPr="005D0133" w:rsidRDefault="005D0133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5D0133">
        <w:rPr>
          <w:rFonts w:ascii="Arial" w:hAnsi="Arial" w:cs="Arial"/>
          <w:bCs/>
          <w:sz w:val="24"/>
          <w:szCs w:val="24"/>
        </w:rPr>
        <w:t>Incluye guías de entrevista y anexos prácticos para aplicar en campo</w:t>
      </w:r>
    </w:p>
    <w:p w14:paraId="58B598F0" w14:textId="778F9C76" w:rsidR="005D0133" w:rsidRPr="005D0133" w:rsidRDefault="005D0133" w:rsidP="005D0133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Herramienta de ACNUR para el diagnóstico participativo</w:t>
      </w:r>
      <w:r w:rsidRPr="005D0133">
        <w:rPr>
          <w:rFonts w:ascii="Arial" w:hAnsi="Arial" w:cs="Arial"/>
          <w:bCs/>
          <w:sz w:val="24"/>
          <w:szCs w:val="24"/>
        </w:rPr>
        <w:t xml:space="preserve"> Tipo: Guía práctica (2024)</w:t>
      </w:r>
    </w:p>
    <w:p w14:paraId="5B8D985A" w14:textId="742499EE" w:rsidR="005D0133" w:rsidRPr="005D0133" w:rsidRDefault="005D0133" w:rsidP="005D0133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Contenido destacado:</w:t>
      </w:r>
      <w:r w:rsidRPr="005D0133">
        <w:rPr>
          <w:rFonts w:ascii="Arial" w:hAnsi="Arial" w:cs="Arial"/>
          <w:bCs/>
          <w:sz w:val="24"/>
          <w:szCs w:val="24"/>
        </w:rPr>
        <w:t xml:space="preserve"> Cartografía de la diversidad, grupos focales, sistematización con formularios Kobo, análisis integral y uso estratégico de resultados.</w:t>
      </w:r>
    </w:p>
    <w:p w14:paraId="621A8D2F" w14:textId="77777777" w:rsidR="005D0133" w:rsidRPr="00DE6669" w:rsidRDefault="005D0133" w:rsidP="005D0133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Muy útil para contextos con poblaciones vulnerables o desplazadas</w:t>
      </w:r>
    </w:p>
    <w:p w14:paraId="2FA731C5" w14:textId="77777777" w:rsidR="005D0133" w:rsidRPr="00DE6669" w:rsidRDefault="005D0133" w:rsidP="005D0133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  <w:lang w:val="en-US"/>
        </w:rPr>
      </w:pPr>
    </w:p>
    <w:p w14:paraId="709652B6" w14:textId="77777777" w:rsidR="005D0133" w:rsidRPr="005D0133" w:rsidRDefault="005D0133" w:rsidP="005D0133">
      <w:p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1900F10F" w14:textId="77777777" w:rsidR="00FD4B26" w:rsidRPr="00FD4B26" w:rsidRDefault="00FD4B26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</w:p>
    <w:p w14:paraId="0649C18E" w14:textId="77777777" w:rsidR="00452EEE" w:rsidRPr="007371B3" w:rsidRDefault="00452EEE" w:rsidP="00452EE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b/>
          <w:sz w:val="24"/>
          <w:szCs w:val="24"/>
          <w:lang w:val="en-US"/>
        </w:rPr>
      </w:pPr>
    </w:p>
    <w:p w14:paraId="33CC127F" w14:textId="77777777" w:rsidR="00452EEE" w:rsidRPr="00452EEE" w:rsidRDefault="00452EEE">
      <w:pPr>
        <w:spacing w:after="0" w:line="240" w:lineRule="auto"/>
        <w:rPr>
          <w:b/>
          <w:sz w:val="24"/>
          <w:szCs w:val="24"/>
          <w:lang w:val="en-US"/>
        </w:rPr>
      </w:pPr>
    </w:p>
    <w:p w14:paraId="230AC4A0" w14:textId="77777777" w:rsidR="00AE3047" w:rsidRDefault="0000000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7. CONTROL DEL DOCUMENTO</w:t>
      </w:r>
    </w:p>
    <w:p w14:paraId="6F25FFAF" w14:textId="77777777" w:rsidR="00AE3047" w:rsidRDefault="00AE3047">
      <w:pPr>
        <w:spacing w:after="0" w:line="240" w:lineRule="auto"/>
        <w:rPr>
          <w:b/>
          <w:sz w:val="23"/>
          <w:szCs w:val="23"/>
        </w:rPr>
      </w:pPr>
    </w:p>
    <w:tbl>
      <w:tblPr>
        <w:tblStyle w:val="a1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AE3047" w14:paraId="4730F9FC" w14:textId="77777777">
        <w:tc>
          <w:tcPr>
            <w:tcW w:w="1242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1FCEBEB2" w14:textId="77777777" w:rsidR="00AE3047" w:rsidRDefault="00AE3047">
            <w:pPr>
              <w:spacing w:after="0" w:line="360" w:lineRule="auto"/>
              <w:jc w:val="center"/>
              <w:rPr>
                <w:b/>
              </w:rPr>
            </w:pPr>
          </w:p>
        </w:tc>
        <w:tc>
          <w:tcPr>
            <w:tcW w:w="2694" w:type="dxa"/>
            <w:shd w:val="clear" w:color="auto" w:fill="262626"/>
            <w:vAlign w:val="center"/>
          </w:tcPr>
          <w:p w14:paraId="597673ED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Nombre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304A2CF5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Cargo</w:t>
            </w:r>
          </w:p>
        </w:tc>
        <w:tc>
          <w:tcPr>
            <w:tcW w:w="1701" w:type="dxa"/>
            <w:shd w:val="clear" w:color="auto" w:fill="262626"/>
            <w:vAlign w:val="center"/>
          </w:tcPr>
          <w:p w14:paraId="28AB6F06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Dependencia</w:t>
            </w:r>
          </w:p>
        </w:tc>
        <w:tc>
          <w:tcPr>
            <w:tcW w:w="2551" w:type="dxa"/>
            <w:shd w:val="clear" w:color="auto" w:fill="262626"/>
            <w:vAlign w:val="center"/>
          </w:tcPr>
          <w:p w14:paraId="53CEFF9D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</w:tr>
      <w:tr w:rsidR="00AE3047" w14:paraId="7F6F54E1" w14:textId="77777777">
        <w:trPr>
          <w:trHeight w:val="365"/>
        </w:trPr>
        <w:tc>
          <w:tcPr>
            <w:tcW w:w="1242" w:type="dxa"/>
          </w:tcPr>
          <w:p w14:paraId="3CF30B1E" w14:textId="77777777" w:rsidR="00AE3047" w:rsidRDefault="00000000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 xml:space="preserve">Autor </w:t>
            </w:r>
          </w:p>
        </w:tc>
        <w:tc>
          <w:tcPr>
            <w:tcW w:w="2694" w:type="dxa"/>
          </w:tcPr>
          <w:p w14:paraId="52FE5E2E" w14:textId="16A19AB1" w:rsidR="00AE3047" w:rsidRDefault="00760E04">
            <w:pPr>
              <w:spacing w:line="360" w:lineRule="auto"/>
              <w:jc w:val="both"/>
            </w:pPr>
            <w:r>
              <w:t>Sandra Franco Giraldo</w:t>
            </w:r>
          </w:p>
        </w:tc>
        <w:tc>
          <w:tcPr>
            <w:tcW w:w="1559" w:type="dxa"/>
          </w:tcPr>
          <w:p w14:paraId="036FF437" w14:textId="77777777" w:rsidR="00AE3047" w:rsidRDefault="00000000">
            <w:pPr>
              <w:spacing w:line="360" w:lineRule="auto"/>
              <w:jc w:val="both"/>
            </w:pPr>
            <w:r>
              <w:t>Instructora</w:t>
            </w:r>
          </w:p>
        </w:tc>
        <w:tc>
          <w:tcPr>
            <w:tcW w:w="1701" w:type="dxa"/>
          </w:tcPr>
          <w:p w14:paraId="78F88BDD" w14:textId="77777777" w:rsidR="00AE3047" w:rsidRDefault="00000000">
            <w:pPr>
              <w:spacing w:line="360" w:lineRule="auto"/>
              <w:jc w:val="both"/>
            </w:pPr>
            <w:r>
              <w:t>CDITI</w:t>
            </w:r>
          </w:p>
        </w:tc>
        <w:tc>
          <w:tcPr>
            <w:tcW w:w="2551" w:type="dxa"/>
          </w:tcPr>
          <w:p w14:paraId="721A8BBA" w14:textId="3E3DBB82" w:rsidR="00AE3047" w:rsidRDefault="001175AF">
            <w:pPr>
              <w:spacing w:line="360" w:lineRule="auto"/>
              <w:jc w:val="both"/>
            </w:pPr>
            <w:r>
              <w:t>10</w:t>
            </w:r>
            <w:r w:rsidR="00FD4B26">
              <w:t>/11/25</w:t>
            </w:r>
          </w:p>
        </w:tc>
      </w:tr>
    </w:tbl>
    <w:p w14:paraId="6D1834BF" w14:textId="77777777" w:rsidR="00AE3047" w:rsidRDefault="00AE3047">
      <w:pPr>
        <w:spacing w:line="360" w:lineRule="auto"/>
        <w:rPr>
          <w:b/>
          <w:sz w:val="24"/>
          <w:szCs w:val="24"/>
        </w:rPr>
      </w:pPr>
    </w:p>
    <w:p w14:paraId="54AC6AB6" w14:textId="77777777" w:rsidR="00AE3047" w:rsidRDefault="00000000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8. CONTROL DE CAMBIOS </w:t>
      </w:r>
      <w:r>
        <w:rPr>
          <w:sz w:val="24"/>
          <w:szCs w:val="24"/>
        </w:rPr>
        <w:t>(diligenciar únicamente si realiza ajustes a la guía)</w:t>
      </w:r>
    </w:p>
    <w:tbl>
      <w:tblPr>
        <w:tblStyle w:val="a2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AE3047" w14:paraId="0FC471DF" w14:textId="77777777">
        <w:tc>
          <w:tcPr>
            <w:tcW w:w="1235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7586B489" w14:textId="77777777" w:rsidR="00AE3047" w:rsidRDefault="00AE3047">
            <w:pPr>
              <w:spacing w:after="0" w:line="360" w:lineRule="auto"/>
              <w:jc w:val="center"/>
              <w:rPr>
                <w:b/>
              </w:rPr>
            </w:pPr>
          </w:p>
        </w:tc>
        <w:tc>
          <w:tcPr>
            <w:tcW w:w="2674" w:type="dxa"/>
            <w:shd w:val="clear" w:color="auto" w:fill="262626"/>
            <w:vAlign w:val="center"/>
          </w:tcPr>
          <w:p w14:paraId="4BC8E59A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Nombre</w:t>
            </w:r>
          </w:p>
        </w:tc>
        <w:tc>
          <w:tcPr>
            <w:tcW w:w="1550" w:type="dxa"/>
            <w:shd w:val="clear" w:color="auto" w:fill="262626"/>
            <w:vAlign w:val="center"/>
          </w:tcPr>
          <w:p w14:paraId="751D2C45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Cargo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7B383F69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Dependencia</w:t>
            </w:r>
          </w:p>
        </w:tc>
        <w:tc>
          <w:tcPr>
            <w:tcW w:w="795" w:type="dxa"/>
            <w:shd w:val="clear" w:color="auto" w:fill="262626"/>
            <w:vAlign w:val="center"/>
          </w:tcPr>
          <w:p w14:paraId="37E59229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1934" w:type="dxa"/>
            <w:shd w:val="clear" w:color="auto" w:fill="262626"/>
            <w:vAlign w:val="center"/>
          </w:tcPr>
          <w:p w14:paraId="7D2501D6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Razón del Cambio</w:t>
            </w:r>
          </w:p>
        </w:tc>
      </w:tr>
      <w:tr w:rsidR="00AE3047" w14:paraId="71187C4D" w14:textId="77777777">
        <w:tc>
          <w:tcPr>
            <w:tcW w:w="1235" w:type="dxa"/>
          </w:tcPr>
          <w:p w14:paraId="7E5126B0" w14:textId="77777777" w:rsidR="00AE3047" w:rsidRDefault="00000000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0A46345D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4253822A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8B56FCF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038F16EB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36EEA1F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</w:tr>
    </w:tbl>
    <w:p w14:paraId="53659C65" w14:textId="77777777" w:rsidR="00AE3047" w:rsidRDefault="00AE3047">
      <w:pPr>
        <w:spacing w:after="0" w:line="360" w:lineRule="auto"/>
        <w:rPr>
          <w:color w:val="000000"/>
          <w:sz w:val="24"/>
          <w:szCs w:val="24"/>
        </w:rPr>
      </w:pPr>
    </w:p>
    <w:sectPr w:rsidR="00AE3047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8A7E3E" w14:textId="77777777" w:rsidR="002D0EB1" w:rsidRDefault="002D0EB1">
      <w:pPr>
        <w:spacing w:after="0" w:line="240" w:lineRule="auto"/>
      </w:pPr>
      <w:r>
        <w:separator/>
      </w:r>
    </w:p>
  </w:endnote>
  <w:endnote w:type="continuationSeparator" w:id="0">
    <w:p w14:paraId="2D2A7288" w14:textId="77777777" w:rsidR="002D0EB1" w:rsidRDefault="002D0E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BB84AC4B-605A-4400-935F-3A713B0B93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48B9843-6B64-48A0-A1AC-D50480C8D6DB}"/>
    <w:embedBold r:id="rId3" w:fontKey="{717A0685-810C-45EE-B5CD-43F61AD40924}"/>
    <w:embedBoldItalic r:id="rId4" w:fontKey="{7891F4BB-54B2-49EC-8D94-170E46C23E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5" w:fontKey="{76253DC1-9C39-49BA-9930-E60C7C651BFB}"/>
    <w:embedBold r:id="rId6" w:fontKey="{B4897F4B-77C8-403E-A70A-2F266497A41D}"/>
  </w:font>
  <w:font w:name="Lucida Grande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F6F26213-BF00-4E15-A2C0-6A614590EF7E}"/>
    <w:embedItalic r:id="rId8" w:fontKey="{26805C96-B9C7-4EAF-B046-CEDA97BE9F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006D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EF225C4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4A9F9FA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06BB8" w14:textId="77777777" w:rsidR="002D0EB1" w:rsidRDefault="002D0EB1">
      <w:pPr>
        <w:spacing w:after="0" w:line="240" w:lineRule="auto"/>
      </w:pPr>
      <w:r>
        <w:separator/>
      </w:r>
    </w:p>
  </w:footnote>
  <w:footnote w:type="continuationSeparator" w:id="0">
    <w:p w14:paraId="5EC73FE6" w14:textId="77777777" w:rsidR="002D0EB1" w:rsidRDefault="002D0E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7AC2F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7A78B6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0E8F7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</w:t>
    </w:r>
  </w:p>
  <w:p w14:paraId="3035F6F8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3F65D2D" wp14:editId="1D6139A1">
          <wp:extent cx="592455" cy="56134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4AFB6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5EC84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68C599A1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B71CC"/>
    <w:multiLevelType w:val="hybridMultilevel"/>
    <w:tmpl w:val="640A4DD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F76C6F"/>
    <w:multiLevelType w:val="multilevel"/>
    <w:tmpl w:val="593CCA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383D96"/>
    <w:multiLevelType w:val="multilevel"/>
    <w:tmpl w:val="E09449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0A2B4C"/>
    <w:multiLevelType w:val="multilevel"/>
    <w:tmpl w:val="713A2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35282E"/>
    <w:multiLevelType w:val="multilevel"/>
    <w:tmpl w:val="52C0E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7E1BF7"/>
    <w:multiLevelType w:val="multilevel"/>
    <w:tmpl w:val="EF065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A22339"/>
    <w:multiLevelType w:val="multilevel"/>
    <w:tmpl w:val="06344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FE2504"/>
    <w:multiLevelType w:val="multilevel"/>
    <w:tmpl w:val="2C04E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7A26AA"/>
    <w:multiLevelType w:val="multilevel"/>
    <w:tmpl w:val="1C7630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440A36"/>
    <w:multiLevelType w:val="multilevel"/>
    <w:tmpl w:val="E784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B8C51A5"/>
    <w:multiLevelType w:val="hybridMultilevel"/>
    <w:tmpl w:val="E1E83AA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056663"/>
    <w:multiLevelType w:val="multilevel"/>
    <w:tmpl w:val="64BCD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F1B60BF"/>
    <w:multiLevelType w:val="multilevel"/>
    <w:tmpl w:val="2E6673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852E99"/>
    <w:multiLevelType w:val="multilevel"/>
    <w:tmpl w:val="D3CCF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BE6ECA"/>
    <w:multiLevelType w:val="multilevel"/>
    <w:tmpl w:val="143A5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5DA36D7"/>
    <w:multiLevelType w:val="hybridMultilevel"/>
    <w:tmpl w:val="E1E83A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BB4C7A"/>
    <w:multiLevelType w:val="multilevel"/>
    <w:tmpl w:val="30A23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F9697B"/>
    <w:multiLevelType w:val="multilevel"/>
    <w:tmpl w:val="B7BA081C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3B2F2766"/>
    <w:multiLevelType w:val="hybridMultilevel"/>
    <w:tmpl w:val="A6F0AF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73363D"/>
    <w:multiLevelType w:val="multilevel"/>
    <w:tmpl w:val="EE745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0BD56C6"/>
    <w:multiLevelType w:val="multilevel"/>
    <w:tmpl w:val="65C6F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2A02EA3"/>
    <w:multiLevelType w:val="multilevel"/>
    <w:tmpl w:val="BC66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455315E"/>
    <w:multiLevelType w:val="multilevel"/>
    <w:tmpl w:val="46DCC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7E71ECE"/>
    <w:multiLevelType w:val="multilevel"/>
    <w:tmpl w:val="D48A6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AAD1328"/>
    <w:multiLevelType w:val="multilevel"/>
    <w:tmpl w:val="472CE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BA83F5E"/>
    <w:multiLevelType w:val="multilevel"/>
    <w:tmpl w:val="5EBE2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C397DCB"/>
    <w:multiLevelType w:val="multilevel"/>
    <w:tmpl w:val="377CF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F9D03F1"/>
    <w:multiLevelType w:val="multilevel"/>
    <w:tmpl w:val="ED5A4B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103A21"/>
    <w:multiLevelType w:val="multilevel"/>
    <w:tmpl w:val="97648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2041FAC"/>
    <w:multiLevelType w:val="multilevel"/>
    <w:tmpl w:val="7C007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3496411"/>
    <w:multiLevelType w:val="multilevel"/>
    <w:tmpl w:val="484CEC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38C708C"/>
    <w:multiLevelType w:val="multilevel"/>
    <w:tmpl w:val="D2688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63E573C"/>
    <w:multiLevelType w:val="multilevel"/>
    <w:tmpl w:val="CED45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8BC6B53"/>
    <w:multiLevelType w:val="multilevel"/>
    <w:tmpl w:val="4950D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02662EE"/>
    <w:multiLevelType w:val="multilevel"/>
    <w:tmpl w:val="111A6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1013A5F"/>
    <w:multiLevelType w:val="multilevel"/>
    <w:tmpl w:val="0C0C9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6" w15:restartNumberingAfterBreak="0">
    <w:nsid w:val="615717BB"/>
    <w:multiLevelType w:val="multilevel"/>
    <w:tmpl w:val="474EE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7B5462F"/>
    <w:multiLevelType w:val="multilevel"/>
    <w:tmpl w:val="61E05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7BB4030"/>
    <w:multiLevelType w:val="multilevel"/>
    <w:tmpl w:val="65A24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2C708EB"/>
    <w:multiLevelType w:val="multilevel"/>
    <w:tmpl w:val="A060E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4F2EAF"/>
    <w:multiLevelType w:val="multilevel"/>
    <w:tmpl w:val="7708F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81929B4"/>
    <w:multiLevelType w:val="multilevel"/>
    <w:tmpl w:val="1C845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C7A2DA5"/>
    <w:multiLevelType w:val="multilevel"/>
    <w:tmpl w:val="7F3C9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E7063BD"/>
    <w:multiLevelType w:val="multilevel"/>
    <w:tmpl w:val="09928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82788196">
    <w:abstractNumId w:val="9"/>
  </w:num>
  <w:num w:numId="2" w16cid:durableId="31468108">
    <w:abstractNumId w:val="17"/>
  </w:num>
  <w:num w:numId="3" w16cid:durableId="1806124441">
    <w:abstractNumId w:val="1"/>
  </w:num>
  <w:num w:numId="4" w16cid:durableId="2054770813">
    <w:abstractNumId w:val="27"/>
  </w:num>
  <w:num w:numId="5" w16cid:durableId="1607227080">
    <w:abstractNumId w:val="8"/>
  </w:num>
  <w:num w:numId="6" w16cid:durableId="579101333">
    <w:abstractNumId w:val="35"/>
  </w:num>
  <w:num w:numId="7" w16cid:durableId="740101715">
    <w:abstractNumId w:val="43"/>
  </w:num>
  <w:num w:numId="8" w16cid:durableId="605694643">
    <w:abstractNumId w:val="24"/>
  </w:num>
  <w:num w:numId="9" w16cid:durableId="1892570539">
    <w:abstractNumId w:val="19"/>
  </w:num>
  <w:num w:numId="10" w16cid:durableId="1015494629">
    <w:abstractNumId w:val="22"/>
  </w:num>
  <w:num w:numId="11" w16cid:durableId="51278095">
    <w:abstractNumId w:val="6"/>
  </w:num>
  <w:num w:numId="12" w16cid:durableId="121382415">
    <w:abstractNumId w:val="30"/>
  </w:num>
  <w:num w:numId="13" w16cid:durableId="1152408251">
    <w:abstractNumId w:val="16"/>
  </w:num>
  <w:num w:numId="14" w16cid:durableId="1562518984">
    <w:abstractNumId w:val="12"/>
  </w:num>
  <w:num w:numId="15" w16cid:durableId="1405688850">
    <w:abstractNumId w:val="7"/>
  </w:num>
  <w:num w:numId="16" w16cid:durableId="889266764">
    <w:abstractNumId w:val="33"/>
  </w:num>
  <w:num w:numId="17" w16cid:durableId="908610656">
    <w:abstractNumId w:val="38"/>
  </w:num>
  <w:num w:numId="18" w16cid:durableId="39594715">
    <w:abstractNumId w:val="32"/>
  </w:num>
  <w:num w:numId="19" w16cid:durableId="92870503">
    <w:abstractNumId w:val="29"/>
  </w:num>
  <w:num w:numId="20" w16cid:durableId="692268867">
    <w:abstractNumId w:val="23"/>
  </w:num>
  <w:num w:numId="21" w16cid:durableId="1796412950">
    <w:abstractNumId w:val="31"/>
  </w:num>
  <w:num w:numId="22" w16cid:durableId="1569263133">
    <w:abstractNumId w:val="2"/>
  </w:num>
  <w:num w:numId="23" w16cid:durableId="871529815">
    <w:abstractNumId w:val="26"/>
  </w:num>
  <w:num w:numId="24" w16cid:durableId="1472669414">
    <w:abstractNumId w:val="25"/>
  </w:num>
  <w:num w:numId="25" w16cid:durableId="1420716260">
    <w:abstractNumId w:val="42"/>
  </w:num>
  <w:num w:numId="26" w16cid:durableId="1426000995">
    <w:abstractNumId w:val="21"/>
  </w:num>
  <w:num w:numId="27" w16cid:durableId="1958754730">
    <w:abstractNumId w:val="40"/>
  </w:num>
  <w:num w:numId="28" w16cid:durableId="1361786295">
    <w:abstractNumId w:val="36"/>
  </w:num>
  <w:num w:numId="29" w16cid:durableId="702751424">
    <w:abstractNumId w:val="41"/>
  </w:num>
  <w:num w:numId="30" w16cid:durableId="1854102857">
    <w:abstractNumId w:val="10"/>
  </w:num>
  <w:num w:numId="31" w16cid:durableId="156581006">
    <w:abstractNumId w:val="5"/>
  </w:num>
  <w:num w:numId="32" w16cid:durableId="2066877122">
    <w:abstractNumId w:val="28"/>
  </w:num>
  <w:num w:numId="33" w16cid:durableId="864634881">
    <w:abstractNumId w:val="34"/>
  </w:num>
  <w:num w:numId="34" w16cid:durableId="165483458">
    <w:abstractNumId w:val="3"/>
  </w:num>
  <w:num w:numId="35" w16cid:durableId="125392121">
    <w:abstractNumId w:val="14"/>
  </w:num>
  <w:num w:numId="36" w16cid:durableId="1123576546">
    <w:abstractNumId w:val="4"/>
  </w:num>
  <w:num w:numId="37" w16cid:durableId="1746410455">
    <w:abstractNumId w:val="37"/>
  </w:num>
  <w:num w:numId="38" w16cid:durableId="650603648">
    <w:abstractNumId w:val="39"/>
  </w:num>
  <w:num w:numId="39" w16cid:durableId="1311327125">
    <w:abstractNumId w:val="0"/>
  </w:num>
  <w:num w:numId="40" w16cid:durableId="1540506215">
    <w:abstractNumId w:val="18"/>
  </w:num>
  <w:num w:numId="41" w16cid:durableId="575094588">
    <w:abstractNumId w:val="15"/>
  </w:num>
  <w:num w:numId="42" w16cid:durableId="593905007">
    <w:abstractNumId w:val="20"/>
  </w:num>
  <w:num w:numId="43" w16cid:durableId="755057128">
    <w:abstractNumId w:val="13"/>
  </w:num>
  <w:num w:numId="44" w16cid:durableId="202697625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047"/>
    <w:rsid w:val="00093BA9"/>
    <w:rsid w:val="000C0B27"/>
    <w:rsid w:val="000F0379"/>
    <w:rsid w:val="001175AF"/>
    <w:rsid w:val="00176746"/>
    <w:rsid w:val="001B0DC0"/>
    <w:rsid w:val="0023236C"/>
    <w:rsid w:val="00251254"/>
    <w:rsid w:val="002558D3"/>
    <w:rsid w:val="002A0F45"/>
    <w:rsid w:val="002D0EB1"/>
    <w:rsid w:val="00341230"/>
    <w:rsid w:val="00346305"/>
    <w:rsid w:val="00374653"/>
    <w:rsid w:val="00375F27"/>
    <w:rsid w:val="003C0AF6"/>
    <w:rsid w:val="003C1002"/>
    <w:rsid w:val="0040266F"/>
    <w:rsid w:val="0040581E"/>
    <w:rsid w:val="00452EEE"/>
    <w:rsid w:val="004C30B9"/>
    <w:rsid w:val="004D5A9B"/>
    <w:rsid w:val="0055470E"/>
    <w:rsid w:val="0059625B"/>
    <w:rsid w:val="005C481A"/>
    <w:rsid w:val="005D0133"/>
    <w:rsid w:val="006146BA"/>
    <w:rsid w:val="006E3128"/>
    <w:rsid w:val="00733DA2"/>
    <w:rsid w:val="007371B3"/>
    <w:rsid w:val="0074026C"/>
    <w:rsid w:val="00760E04"/>
    <w:rsid w:val="00774DF3"/>
    <w:rsid w:val="00794AB5"/>
    <w:rsid w:val="007E3DF2"/>
    <w:rsid w:val="008231C8"/>
    <w:rsid w:val="00863E23"/>
    <w:rsid w:val="0087731D"/>
    <w:rsid w:val="00882CD2"/>
    <w:rsid w:val="009005FF"/>
    <w:rsid w:val="00940C46"/>
    <w:rsid w:val="009423CC"/>
    <w:rsid w:val="009D407D"/>
    <w:rsid w:val="009E4323"/>
    <w:rsid w:val="00A02452"/>
    <w:rsid w:val="00A035B4"/>
    <w:rsid w:val="00A6202A"/>
    <w:rsid w:val="00A73B81"/>
    <w:rsid w:val="00AE3047"/>
    <w:rsid w:val="00B77766"/>
    <w:rsid w:val="00BF158F"/>
    <w:rsid w:val="00C16435"/>
    <w:rsid w:val="00CD73BC"/>
    <w:rsid w:val="00CE4675"/>
    <w:rsid w:val="00CF0CFD"/>
    <w:rsid w:val="00D738E9"/>
    <w:rsid w:val="00DF5490"/>
    <w:rsid w:val="00E103DD"/>
    <w:rsid w:val="00E779EC"/>
    <w:rsid w:val="00EB4296"/>
    <w:rsid w:val="00ED6038"/>
    <w:rsid w:val="00F44B85"/>
    <w:rsid w:val="00FD4B26"/>
    <w:rsid w:val="00FD4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0A2C367B"/>
  <w15:docId w15:val="{78C0A728-ED8E-4BCF-9984-F1E900F13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1F4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numbering" w:customStyle="1" w:styleId="Listaactual1">
    <w:name w:val="Lista actual1"/>
    <w:uiPriority w:val="99"/>
    <w:rsid w:val="005E2D9A"/>
  </w:style>
  <w:style w:type="table" w:styleId="Tablaconcuadrcula2-nfasis4">
    <w:name w:val="Grid Table 2 Accent 4"/>
    <w:basedOn w:val="Tablanormal"/>
    <w:uiPriority w:val="47"/>
    <w:rsid w:val="00FD1C3D"/>
    <w:tblPr>
      <w:tblStyleRowBandSize w:val="1"/>
      <w:tblStyleColBandSize w:val="1"/>
      <w:tblBorders>
        <w:top w:val="single" w:sz="2" w:space="0" w:color="AADF5D" w:themeColor="accent4" w:themeTint="99"/>
        <w:bottom w:val="single" w:sz="2" w:space="0" w:color="AADF5D" w:themeColor="accent4" w:themeTint="99"/>
        <w:insideH w:val="single" w:sz="2" w:space="0" w:color="AADF5D" w:themeColor="accent4" w:themeTint="99"/>
        <w:insideV w:val="single" w:sz="2" w:space="0" w:color="AADF5D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ADF5D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ADF5D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82674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AADF5D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AADF5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2F4C9"/>
      </w:tcPr>
    </w:tblStylePr>
    <w:tblStylePr w:type="band1Horz">
      <w:tblPr/>
      <w:tcPr>
        <w:shd w:val="clear" w:color="auto" w:fill="E2F4C9"/>
      </w:tcPr>
    </w:tblStyle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5026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98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7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68CKsx8SAlIoi9BYJrSLfk2FNA==">CgMxLjA4AHIhMXU2ZDJwM29GQVIzODllOHpnWjRjaUZ2OWFZWWtWZGt3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2690</Words>
  <Characters>14798</Characters>
  <Application>Microsoft Office Word</Application>
  <DocSecurity>0</DocSecurity>
  <Lines>123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Sandra Franco Giraldo</cp:lastModifiedBy>
  <cp:revision>2</cp:revision>
  <dcterms:created xsi:type="dcterms:W3CDTF">2025-12-22T04:56:00Z</dcterms:created>
  <dcterms:modified xsi:type="dcterms:W3CDTF">2025-12-22T04:56:00Z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2025-02-13T13:25:11Z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b06fef41-de6f-4675-81c1-781272a8d79d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